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6413" w14:textId="0DCF367A"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87380">
        <w:rPr>
          <w:sz w:val="24"/>
          <w:szCs w:val="24"/>
        </w:rPr>
        <w:t>7</w:t>
      </w:r>
      <w:r w:rsidR="005745A4">
        <w:rPr>
          <w:sz w:val="24"/>
          <w:szCs w:val="24"/>
        </w:rPr>
        <w:t>2</w:t>
      </w:r>
      <w:r w:rsidR="00C90138">
        <w:rPr>
          <w:sz w:val="24"/>
          <w:szCs w:val="24"/>
        </w:rPr>
        <w:t>2</w:t>
      </w:r>
    </w:p>
    <w:p w14:paraId="344EF42F" w14:textId="77777777" w:rsidR="00A70433" w:rsidRDefault="009D1D96" w:rsidP="00687D4D">
      <w:pPr>
        <w:spacing w:after="120"/>
        <w:rPr>
          <w:b/>
          <w:sz w:val="24"/>
          <w:szCs w:val="24"/>
          <w:lang w:val="es-AR"/>
        </w:rPr>
      </w:pPr>
      <w:r w:rsidRPr="006D5AE2">
        <w:rPr>
          <w:b/>
          <w:sz w:val="24"/>
          <w:szCs w:val="24"/>
          <w:lang w:val="es-AR"/>
        </w:rPr>
        <w:t>VISTO:</w:t>
      </w:r>
    </w:p>
    <w:p w14:paraId="47B83EE6" w14:textId="77777777" w:rsidR="00C90138" w:rsidRPr="00C90138" w:rsidRDefault="008C746B" w:rsidP="00C90138">
      <w:pPr>
        <w:tabs>
          <w:tab w:val="left" w:pos="1134"/>
          <w:tab w:val="left" w:pos="2268"/>
        </w:tabs>
        <w:rPr>
          <w:bCs/>
          <w:sz w:val="24"/>
          <w:szCs w:val="24"/>
          <w:lang w:val="es-AR"/>
        </w:rPr>
      </w:pPr>
      <w:r>
        <w:rPr>
          <w:b/>
          <w:lang w:val="es-AR"/>
        </w:rPr>
        <w:tab/>
      </w:r>
      <w:r w:rsidR="00C90138" w:rsidRPr="00C90138">
        <w:rPr>
          <w:bCs/>
          <w:sz w:val="24"/>
          <w:szCs w:val="24"/>
          <w:lang w:val="es-AR"/>
        </w:rPr>
        <w:t xml:space="preserve">La Ordenanza </w:t>
      </w:r>
      <w:proofErr w:type="spellStart"/>
      <w:r w:rsidR="00C90138" w:rsidRPr="00C90138">
        <w:rPr>
          <w:bCs/>
          <w:sz w:val="24"/>
          <w:szCs w:val="24"/>
          <w:lang w:val="es-AR"/>
        </w:rPr>
        <w:t>Nº</w:t>
      </w:r>
      <w:proofErr w:type="spellEnd"/>
      <w:r w:rsidR="00C90138" w:rsidRPr="00C90138">
        <w:rPr>
          <w:bCs/>
          <w:sz w:val="24"/>
          <w:szCs w:val="24"/>
          <w:lang w:val="es-AR"/>
        </w:rPr>
        <w:t xml:space="preserve"> 1474/2021 que dispone designar a la rotonda de ingreso a nuestra ciudad sobre Ruta Provincial </w:t>
      </w:r>
      <w:proofErr w:type="spellStart"/>
      <w:r w:rsidR="00C90138" w:rsidRPr="00C90138">
        <w:rPr>
          <w:bCs/>
          <w:sz w:val="24"/>
          <w:szCs w:val="24"/>
          <w:lang w:val="es-AR"/>
        </w:rPr>
        <w:t>Nº</w:t>
      </w:r>
      <w:proofErr w:type="spellEnd"/>
      <w:r w:rsidR="00C90138" w:rsidRPr="00C90138">
        <w:rPr>
          <w:bCs/>
          <w:sz w:val="24"/>
          <w:szCs w:val="24"/>
          <w:lang w:val="es-AR"/>
        </w:rPr>
        <w:t xml:space="preserve"> 91, en su intersección con Av. San Martín, con el nombre de “Gustavo Adolfo Pedro Elena”; y,</w:t>
      </w:r>
    </w:p>
    <w:p w14:paraId="03DCD5D8" w14:textId="77777777" w:rsidR="003B3D16" w:rsidRDefault="00687D4D" w:rsidP="003B3D16">
      <w:pPr>
        <w:spacing w:before="100" w:beforeAutospacing="1" w:after="100" w:afterAutospacing="1"/>
        <w:rPr>
          <w:sz w:val="24"/>
          <w:szCs w:val="24"/>
          <w:lang w:val="es-419"/>
        </w:rPr>
      </w:pPr>
      <w:r w:rsidRPr="004B15C8">
        <w:rPr>
          <w:b/>
          <w:bCs/>
          <w:sz w:val="24"/>
          <w:szCs w:val="24"/>
          <w:lang w:val="es-419"/>
        </w:rPr>
        <w:t>CONSIDERANDO</w:t>
      </w:r>
      <w:r w:rsidRPr="004B15C8">
        <w:rPr>
          <w:sz w:val="24"/>
          <w:szCs w:val="24"/>
          <w:lang w:val="es-419"/>
        </w:rPr>
        <w:t>:</w:t>
      </w:r>
    </w:p>
    <w:p w14:paraId="0DA551BF" w14:textId="4054EBE0" w:rsidR="00C90138" w:rsidRPr="00C90138" w:rsidRDefault="00687D4D" w:rsidP="00C90138">
      <w:pPr>
        <w:tabs>
          <w:tab w:val="left" w:pos="2268"/>
        </w:tabs>
        <w:spacing w:before="160"/>
        <w:rPr>
          <w:sz w:val="24"/>
          <w:szCs w:val="24"/>
          <w:lang w:val="es-AR"/>
        </w:rPr>
      </w:pPr>
      <w:r w:rsidRPr="0086336C">
        <w:rPr>
          <w:sz w:val="24"/>
          <w:szCs w:val="24"/>
          <w:lang w:val="es-419"/>
        </w:rPr>
        <w:t xml:space="preserve">                                 </w:t>
      </w:r>
      <w:r w:rsidR="00E232E3" w:rsidRPr="0086336C">
        <w:rPr>
          <w:sz w:val="24"/>
          <w:szCs w:val="24"/>
          <w:lang w:val="es-419"/>
        </w:rPr>
        <w:t xml:space="preserve">  </w:t>
      </w:r>
      <w:r w:rsidR="0086336C">
        <w:rPr>
          <w:sz w:val="24"/>
          <w:szCs w:val="24"/>
          <w:lang w:val="es-419"/>
        </w:rPr>
        <w:t xml:space="preserve"> </w:t>
      </w:r>
      <w:r w:rsidR="004D19E4">
        <w:rPr>
          <w:sz w:val="24"/>
          <w:szCs w:val="24"/>
          <w:lang w:val="es-419"/>
        </w:rPr>
        <w:t xml:space="preserve">  </w:t>
      </w:r>
      <w:r w:rsidR="00C90138">
        <w:rPr>
          <w:sz w:val="24"/>
          <w:szCs w:val="24"/>
          <w:lang w:val="es-419"/>
        </w:rPr>
        <w:t xml:space="preserve"> </w:t>
      </w:r>
      <w:r w:rsidR="00C90138" w:rsidRPr="00C90138">
        <w:rPr>
          <w:sz w:val="24"/>
          <w:szCs w:val="24"/>
          <w:lang w:val="es-AR"/>
        </w:rPr>
        <w:t>Que la Ordenanza antedicha fue sancionada el 25 de marzo del año 2021 y aún no fue ejecutada;</w:t>
      </w:r>
    </w:p>
    <w:p w14:paraId="1A3DB91F" w14:textId="5570F4C6" w:rsidR="00C90138" w:rsidRPr="00C90138" w:rsidRDefault="00C90138" w:rsidP="00C90138">
      <w:pPr>
        <w:tabs>
          <w:tab w:val="left" w:pos="2268"/>
        </w:tabs>
        <w:spacing w:before="160"/>
        <w:rPr>
          <w:sz w:val="24"/>
          <w:szCs w:val="24"/>
          <w:lang w:val="es-AR"/>
        </w:rPr>
      </w:pPr>
      <w:r w:rsidRPr="00C90138">
        <w:rPr>
          <w:sz w:val="24"/>
          <w:szCs w:val="24"/>
          <w:lang w:val="es-AR"/>
        </w:rPr>
        <w:t xml:space="preserve">                          </w:t>
      </w:r>
      <w:r w:rsidRPr="00C90138">
        <w:rPr>
          <w:sz w:val="24"/>
          <w:szCs w:val="24"/>
          <w:lang w:val="es-AR"/>
        </w:rPr>
        <w:tab/>
        <w:t>Que una Ordenanza es el acto normativo a través del cual se expresa el Concejo Municipal en temas que revisten interés general y permanente para la población;</w:t>
      </w:r>
    </w:p>
    <w:p w14:paraId="4CF39E99" w14:textId="77777777" w:rsidR="00C90138" w:rsidRPr="00C90138" w:rsidRDefault="00C90138" w:rsidP="00C90138">
      <w:pPr>
        <w:tabs>
          <w:tab w:val="left" w:pos="2268"/>
        </w:tabs>
        <w:spacing w:before="160"/>
        <w:rPr>
          <w:sz w:val="24"/>
          <w:szCs w:val="24"/>
          <w:lang w:val="es-AR"/>
        </w:rPr>
      </w:pPr>
      <w:r w:rsidRPr="00C90138">
        <w:rPr>
          <w:sz w:val="24"/>
          <w:szCs w:val="24"/>
          <w:lang w:val="es-AR"/>
        </w:rPr>
        <w:tab/>
        <w:t xml:space="preserve">Que la Ley </w:t>
      </w:r>
      <w:proofErr w:type="spellStart"/>
      <w:r w:rsidRPr="00C90138">
        <w:rPr>
          <w:sz w:val="24"/>
          <w:szCs w:val="24"/>
          <w:lang w:val="es-AR"/>
        </w:rPr>
        <w:t>Nº</w:t>
      </w:r>
      <w:proofErr w:type="spellEnd"/>
      <w:r w:rsidRPr="00C90138">
        <w:rPr>
          <w:sz w:val="24"/>
          <w:szCs w:val="24"/>
          <w:lang w:val="es-AR"/>
        </w:rPr>
        <w:t xml:space="preserve"> 2736 Orgánica de Municipalidades, en su Art. 8º establece que es obligatoria toda ordenanza municipal, diez días después de su publicación en la prensa local, </w:t>
      </w:r>
    </w:p>
    <w:p w14:paraId="3918203C" w14:textId="77777777" w:rsidR="00C90138" w:rsidRPr="00C90138" w:rsidRDefault="00C90138" w:rsidP="00C90138">
      <w:pPr>
        <w:tabs>
          <w:tab w:val="left" w:pos="2268"/>
        </w:tabs>
        <w:spacing w:before="160"/>
        <w:rPr>
          <w:sz w:val="24"/>
          <w:szCs w:val="24"/>
          <w:lang w:val="es-AR"/>
        </w:rPr>
      </w:pPr>
      <w:r w:rsidRPr="00C90138">
        <w:rPr>
          <w:sz w:val="24"/>
          <w:szCs w:val="24"/>
          <w:lang w:val="es-AR"/>
        </w:rPr>
        <w:tab/>
      </w:r>
      <w:proofErr w:type="gramStart"/>
      <w:r w:rsidRPr="00C90138">
        <w:rPr>
          <w:sz w:val="24"/>
          <w:szCs w:val="24"/>
          <w:lang w:val="es-AR"/>
        </w:rPr>
        <w:t>Que</w:t>
      </w:r>
      <w:proofErr w:type="gramEnd"/>
      <w:r w:rsidRPr="00C90138">
        <w:rPr>
          <w:sz w:val="24"/>
          <w:szCs w:val="24"/>
          <w:lang w:val="es-AR"/>
        </w:rPr>
        <w:t xml:space="preserve"> desde su promulgación, este Cuerpo se dirigió al Departamento Ejecutivo Municipal en reiteradas ocasiones solicitando se cumpla lo establecido en dicha Ordenanza; </w:t>
      </w:r>
      <w:r w:rsidRPr="00C90138">
        <w:rPr>
          <w:sz w:val="24"/>
          <w:szCs w:val="24"/>
          <w:lang w:val="es-AR"/>
        </w:rPr>
        <w:tab/>
      </w:r>
    </w:p>
    <w:p w14:paraId="6D9970AA" w14:textId="14E9D2FC" w:rsidR="00C90138" w:rsidRPr="00C90138" w:rsidRDefault="00C90138" w:rsidP="00C90138">
      <w:pPr>
        <w:tabs>
          <w:tab w:val="left" w:pos="2268"/>
        </w:tabs>
        <w:spacing w:before="160"/>
        <w:rPr>
          <w:sz w:val="24"/>
          <w:szCs w:val="24"/>
          <w:lang w:val="es-AR"/>
        </w:rPr>
      </w:pPr>
      <w:r w:rsidRPr="00C90138">
        <w:rPr>
          <w:sz w:val="24"/>
          <w:szCs w:val="24"/>
          <w:lang w:val="es-AR"/>
        </w:rPr>
        <w:t xml:space="preserve">                           </w:t>
      </w:r>
      <w:r w:rsidRPr="00C90138">
        <w:rPr>
          <w:sz w:val="24"/>
          <w:szCs w:val="24"/>
          <w:lang w:val="es-AR"/>
        </w:rPr>
        <w:tab/>
        <w:t xml:space="preserve">Que este Concejo Municipal no conoce los motivos por los cuales aún, transcurridos más de tres años de la sanción de la norma, no se materializó lo establecido en la Ordenanza </w:t>
      </w:r>
      <w:proofErr w:type="spellStart"/>
      <w:r w:rsidRPr="00C90138">
        <w:rPr>
          <w:sz w:val="24"/>
          <w:szCs w:val="24"/>
          <w:lang w:val="es-AR"/>
        </w:rPr>
        <w:t>Nº</w:t>
      </w:r>
      <w:proofErr w:type="spellEnd"/>
      <w:r w:rsidRPr="00C90138">
        <w:rPr>
          <w:sz w:val="24"/>
          <w:szCs w:val="24"/>
          <w:lang w:val="es-AR"/>
        </w:rPr>
        <w:t xml:space="preserve"> 1474;</w:t>
      </w:r>
    </w:p>
    <w:p w14:paraId="328425EA" w14:textId="696B21F9" w:rsidR="00C90138" w:rsidRPr="00C90138" w:rsidRDefault="00C90138" w:rsidP="00C90138">
      <w:pPr>
        <w:tabs>
          <w:tab w:val="left" w:pos="2268"/>
        </w:tabs>
        <w:spacing w:before="160"/>
        <w:rPr>
          <w:sz w:val="24"/>
          <w:szCs w:val="24"/>
          <w:lang w:val="es-AR"/>
        </w:rPr>
      </w:pPr>
      <w:r w:rsidRPr="00C90138">
        <w:rPr>
          <w:sz w:val="24"/>
          <w:szCs w:val="24"/>
          <w:lang w:val="es-AR"/>
        </w:rPr>
        <w:t xml:space="preserve">                          </w:t>
      </w:r>
      <w:r w:rsidRPr="00C90138">
        <w:rPr>
          <w:sz w:val="24"/>
          <w:szCs w:val="24"/>
          <w:lang w:val="es-AR"/>
        </w:rPr>
        <w:tab/>
        <w:t xml:space="preserve">Que el presente reclamo se fundamenta en el convencimiento que nos llevó, precisamente a su sanción, destacando las virtudes del ciudadano </w:t>
      </w:r>
      <w:proofErr w:type="spellStart"/>
      <w:r w:rsidRPr="00C90138">
        <w:rPr>
          <w:sz w:val="24"/>
          <w:szCs w:val="24"/>
          <w:lang w:val="es-AR"/>
        </w:rPr>
        <w:t>totorense</w:t>
      </w:r>
      <w:proofErr w:type="spellEnd"/>
      <w:r w:rsidRPr="00C90138">
        <w:rPr>
          <w:sz w:val="24"/>
          <w:szCs w:val="24"/>
          <w:lang w:val="es-AR"/>
        </w:rPr>
        <w:t xml:space="preserve"> “Gustavo Adolfo Pedro Elena”, opinión compartida por los integrantes del Concejo Municipal en su totalidad y por la población en general; </w:t>
      </w:r>
    </w:p>
    <w:p w14:paraId="12AF5B1A" w14:textId="36909EE3" w:rsidR="00C90138" w:rsidRPr="00C90138" w:rsidRDefault="00C90138" w:rsidP="00C90138">
      <w:pPr>
        <w:tabs>
          <w:tab w:val="left" w:pos="2268"/>
        </w:tabs>
        <w:spacing w:before="160"/>
        <w:rPr>
          <w:sz w:val="24"/>
          <w:szCs w:val="24"/>
          <w:lang w:val="es-AR"/>
        </w:rPr>
      </w:pPr>
      <w:r w:rsidRPr="00C90138">
        <w:rPr>
          <w:sz w:val="24"/>
          <w:szCs w:val="24"/>
          <w:lang w:val="es-AR"/>
        </w:rPr>
        <w:t xml:space="preserve">                          </w:t>
      </w:r>
      <w:r>
        <w:rPr>
          <w:sz w:val="24"/>
          <w:szCs w:val="24"/>
          <w:lang w:val="es-AR"/>
        </w:rPr>
        <w:t xml:space="preserve">           </w:t>
      </w:r>
      <w:r w:rsidRPr="00C90138">
        <w:rPr>
          <w:sz w:val="24"/>
          <w:szCs w:val="24"/>
          <w:lang w:val="es-AR"/>
        </w:rPr>
        <w:t xml:space="preserve"> Que el 9 de septiembre se cumplió un nuevo aniversario de su fallecimiento;</w:t>
      </w:r>
    </w:p>
    <w:p w14:paraId="6C46A6CB" w14:textId="652C2CED" w:rsidR="00C90138" w:rsidRPr="00C90138" w:rsidRDefault="00C90138" w:rsidP="00C90138">
      <w:pPr>
        <w:tabs>
          <w:tab w:val="left" w:pos="2268"/>
        </w:tabs>
        <w:spacing w:before="160"/>
        <w:rPr>
          <w:sz w:val="24"/>
          <w:szCs w:val="24"/>
          <w:lang w:val="es-AR"/>
        </w:rPr>
      </w:pPr>
      <w:r w:rsidRPr="00C90138">
        <w:rPr>
          <w:sz w:val="24"/>
          <w:szCs w:val="24"/>
          <w:lang w:val="es-AR"/>
        </w:rPr>
        <w:t xml:space="preserve">                           </w:t>
      </w:r>
      <w:r w:rsidRPr="00C90138">
        <w:rPr>
          <w:sz w:val="24"/>
          <w:szCs w:val="24"/>
          <w:lang w:val="es-AR"/>
        </w:rPr>
        <w:tab/>
        <w:t xml:space="preserve">Que este Concejo Municipal se pone a disposición del Departamento Ejecutivo Municipal para la realización de cualquier tramitación que sea necesaria para intervenir la rotonda ubicada sobre la Ruta Provincial </w:t>
      </w:r>
      <w:proofErr w:type="spellStart"/>
      <w:r w:rsidRPr="00C90138">
        <w:rPr>
          <w:sz w:val="24"/>
          <w:szCs w:val="24"/>
          <w:lang w:val="es-AR"/>
        </w:rPr>
        <w:t>Nº</w:t>
      </w:r>
      <w:proofErr w:type="spellEnd"/>
      <w:r w:rsidRPr="00C90138">
        <w:rPr>
          <w:sz w:val="24"/>
          <w:szCs w:val="24"/>
          <w:lang w:val="es-AR"/>
        </w:rPr>
        <w:t xml:space="preserve"> 91.</w:t>
      </w:r>
    </w:p>
    <w:p w14:paraId="2CF125B0" w14:textId="6A42C6B9" w:rsidR="00210F05" w:rsidRPr="008C2532" w:rsidRDefault="0057740B" w:rsidP="00F75AC6">
      <w:pPr>
        <w:tabs>
          <w:tab w:val="left" w:pos="2268"/>
        </w:tabs>
        <w:spacing w:before="160" w:after="100" w:afterAutospacing="1"/>
        <w:rPr>
          <w:color w:val="00000A"/>
          <w:sz w:val="24"/>
          <w:szCs w:val="24"/>
        </w:rPr>
      </w:pPr>
      <w:r w:rsidRPr="0057740B">
        <w:rPr>
          <w:sz w:val="24"/>
          <w:szCs w:val="24"/>
        </w:rPr>
        <w:t xml:space="preserve">            </w:t>
      </w:r>
      <w:r w:rsidRPr="0057740B">
        <w:rPr>
          <w:sz w:val="24"/>
          <w:szCs w:val="24"/>
        </w:rPr>
        <w:tab/>
      </w:r>
      <w:r w:rsidR="00F90E62" w:rsidRPr="008C2532">
        <w:rPr>
          <w:rStyle w:val="bumpedfont15"/>
          <w:color w:val="00000A"/>
          <w:sz w:val="24"/>
          <w:szCs w:val="24"/>
        </w:rPr>
        <w:t xml:space="preserve">Por todo </w:t>
      </w:r>
      <w:r w:rsidR="00AB7E20" w:rsidRPr="008C2532">
        <w:rPr>
          <w:sz w:val="24"/>
          <w:szCs w:val="24"/>
        </w:rPr>
        <w:t xml:space="preserve">ello, el Concejo Municipal de Totoras, en uso de las atribuciones que le confiere la Ley Orgánica de Municipalidades </w:t>
      </w:r>
      <w:proofErr w:type="spellStart"/>
      <w:r w:rsidR="00AB7E20" w:rsidRPr="008C2532">
        <w:rPr>
          <w:sz w:val="24"/>
          <w:szCs w:val="24"/>
        </w:rPr>
        <w:t>N°</w:t>
      </w:r>
      <w:proofErr w:type="spellEnd"/>
      <w:r w:rsidR="00AB7E20" w:rsidRPr="008C2532">
        <w:rPr>
          <w:sz w:val="24"/>
          <w:szCs w:val="24"/>
        </w:rPr>
        <w:t>: 2756 y su propio Reglamento Interno, formula la siguiente:</w:t>
      </w:r>
    </w:p>
    <w:p w14:paraId="394E2F34" w14:textId="1B9574CD" w:rsidR="00AB7E20" w:rsidRDefault="00AB7E20" w:rsidP="008C2532">
      <w:pPr>
        <w:pStyle w:val="Textoindependiente3"/>
        <w:tabs>
          <w:tab w:val="left" w:pos="1985"/>
          <w:tab w:val="left" w:pos="2127"/>
        </w:tabs>
        <w:spacing w:before="100" w:beforeAutospacing="1" w:after="100" w:afterAutospacing="1"/>
        <w:jc w:val="center"/>
        <w:rPr>
          <w:b/>
          <w:bCs/>
          <w:sz w:val="24"/>
          <w:szCs w:val="24"/>
          <w:u w:val="single"/>
        </w:rPr>
      </w:pPr>
      <w:r w:rsidRPr="009011E8">
        <w:rPr>
          <w:b/>
          <w:sz w:val="24"/>
          <w:szCs w:val="24"/>
          <w:u w:val="single"/>
        </w:rPr>
        <w:t>MINUTA DE COMUNICACIÓN</w:t>
      </w:r>
    </w:p>
    <w:p w14:paraId="1CF663D1" w14:textId="177D33A2" w:rsidR="00E92260" w:rsidRPr="00E92260" w:rsidRDefault="00687D4D" w:rsidP="00E92260">
      <w:pPr>
        <w:spacing w:before="100" w:beforeAutospacing="1" w:after="100" w:afterAutospacing="1"/>
        <w:rPr>
          <w:rFonts w:eastAsiaTheme="minorHAnsi"/>
          <w:color w:val="333333"/>
          <w:sz w:val="24"/>
          <w:szCs w:val="24"/>
          <w:lang w:val="es-AR" w:eastAsia="en-US"/>
        </w:rPr>
      </w:pPr>
      <w:r w:rsidRPr="00194CE3">
        <w:rPr>
          <w:b/>
          <w:bCs/>
          <w:sz w:val="24"/>
          <w:szCs w:val="24"/>
          <w:u w:val="single"/>
          <w:lang w:val="es-419"/>
        </w:rPr>
        <w:t>ARTICULO 1°</w:t>
      </w:r>
      <w:proofErr w:type="gramStart"/>
      <w:r w:rsidRPr="00194CE3">
        <w:rPr>
          <w:b/>
          <w:bCs/>
          <w:sz w:val="24"/>
          <w:szCs w:val="24"/>
          <w:u w:val="single"/>
          <w:lang w:val="es-419"/>
        </w:rPr>
        <w:t>).</w:t>
      </w:r>
      <w:bookmarkStart w:id="0" w:name="_Hlk184191721"/>
      <w:bookmarkStart w:id="1" w:name="_Hlk182991064"/>
      <w:bookmarkStart w:id="2" w:name="_Hlk184193084"/>
      <w:r w:rsidR="00C90138" w:rsidRPr="00C90138">
        <w:rPr>
          <w:rFonts w:ascii="Arial" w:eastAsiaTheme="minorHAnsi" w:hAnsi="Arial" w:cs="Arial"/>
          <w:bCs/>
          <w:color w:val="333333"/>
          <w:sz w:val="22"/>
          <w:szCs w:val="22"/>
          <w:u w:val="single"/>
          <w:lang w:val="es-AR" w:eastAsia="en-US"/>
        </w:rPr>
        <w:t>.</w:t>
      </w:r>
      <w:proofErr w:type="gramEnd"/>
      <w:r w:rsidR="00C90138" w:rsidRPr="00C90138">
        <w:rPr>
          <w:rFonts w:ascii="Arial" w:eastAsiaTheme="minorHAnsi" w:hAnsi="Arial" w:cs="Arial"/>
          <w:bCs/>
          <w:color w:val="333333"/>
          <w:sz w:val="22"/>
          <w:szCs w:val="22"/>
          <w:u w:val="single"/>
          <w:lang w:val="es-AR" w:eastAsia="en-US"/>
        </w:rPr>
        <w:t>-</w:t>
      </w:r>
      <w:r w:rsidR="00C90138" w:rsidRPr="00C90138">
        <w:rPr>
          <w:rFonts w:ascii="Arial" w:eastAsiaTheme="minorHAnsi" w:hAnsi="Arial" w:cs="Arial"/>
          <w:bCs/>
          <w:color w:val="333333"/>
          <w:sz w:val="22"/>
          <w:szCs w:val="22"/>
          <w:lang w:val="es-AR" w:eastAsia="en-US"/>
        </w:rPr>
        <w:t xml:space="preserve"> </w:t>
      </w:r>
      <w:proofErr w:type="spellStart"/>
      <w:r w:rsidR="00C90138" w:rsidRPr="00C90138">
        <w:rPr>
          <w:rFonts w:eastAsiaTheme="minorHAnsi"/>
          <w:color w:val="333333"/>
          <w:sz w:val="24"/>
          <w:szCs w:val="24"/>
          <w:lang w:val="es-AR" w:eastAsia="en-US"/>
        </w:rPr>
        <w:t>Solicítase</w:t>
      </w:r>
      <w:proofErr w:type="spellEnd"/>
      <w:r w:rsidR="00C90138" w:rsidRPr="00C90138">
        <w:rPr>
          <w:rFonts w:eastAsiaTheme="minorHAnsi"/>
          <w:color w:val="333333"/>
          <w:sz w:val="24"/>
          <w:szCs w:val="24"/>
          <w:lang w:val="es-AR" w:eastAsia="en-US"/>
        </w:rPr>
        <w:t xml:space="preserve"> al Departamento Ejecutivo Municipal se materialice lo establecido en la Ordenanza </w:t>
      </w:r>
      <w:proofErr w:type="spellStart"/>
      <w:r w:rsidR="00C90138" w:rsidRPr="00C90138">
        <w:rPr>
          <w:rFonts w:eastAsiaTheme="minorHAnsi"/>
          <w:color w:val="333333"/>
          <w:sz w:val="24"/>
          <w:szCs w:val="24"/>
          <w:lang w:val="es-AR" w:eastAsia="en-US"/>
        </w:rPr>
        <w:t>Nº</w:t>
      </w:r>
      <w:proofErr w:type="spellEnd"/>
      <w:r w:rsidR="00C90138" w:rsidRPr="00C90138">
        <w:rPr>
          <w:rFonts w:eastAsiaTheme="minorHAnsi"/>
          <w:color w:val="333333"/>
          <w:sz w:val="24"/>
          <w:szCs w:val="24"/>
          <w:lang w:val="es-AR" w:eastAsia="en-US"/>
        </w:rPr>
        <w:t xml:space="preserve"> 1474/2021 a través de la cual se designó  a la rotonda de ingreso a nuestra ciudad sobre Ruta Provincial </w:t>
      </w:r>
      <w:proofErr w:type="spellStart"/>
      <w:r w:rsidR="00C90138" w:rsidRPr="00C90138">
        <w:rPr>
          <w:rFonts w:eastAsiaTheme="minorHAnsi"/>
          <w:color w:val="333333"/>
          <w:sz w:val="24"/>
          <w:szCs w:val="24"/>
          <w:lang w:val="es-AR" w:eastAsia="en-US"/>
        </w:rPr>
        <w:t>Nº</w:t>
      </w:r>
      <w:proofErr w:type="spellEnd"/>
      <w:r w:rsidR="00C90138" w:rsidRPr="00C90138">
        <w:rPr>
          <w:rFonts w:eastAsiaTheme="minorHAnsi"/>
          <w:color w:val="333333"/>
          <w:sz w:val="24"/>
          <w:szCs w:val="24"/>
          <w:lang w:val="es-AR" w:eastAsia="en-US"/>
        </w:rPr>
        <w:t xml:space="preserve"> 91, en su intersección con Av. San Martín, con el nombre de “</w:t>
      </w:r>
      <w:r w:rsidR="00C90138" w:rsidRPr="00C90138">
        <w:rPr>
          <w:rFonts w:eastAsiaTheme="minorHAnsi"/>
          <w:b/>
          <w:color w:val="333333"/>
          <w:sz w:val="24"/>
          <w:szCs w:val="24"/>
          <w:lang w:val="es-AR" w:eastAsia="en-US"/>
        </w:rPr>
        <w:t>Gustavo Adolfo Pedro Elena</w:t>
      </w:r>
      <w:r w:rsidR="00C90138" w:rsidRPr="00C90138">
        <w:rPr>
          <w:rFonts w:eastAsiaTheme="minorHAnsi"/>
          <w:color w:val="333333"/>
          <w:sz w:val="24"/>
          <w:szCs w:val="24"/>
          <w:lang w:val="es-AR" w:eastAsia="en-US"/>
        </w:rPr>
        <w:t>”.-</w:t>
      </w:r>
      <w:r w:rsidR="00E92260" w:rsidRPr="00E92260">
        <w:rPr>
          <w:rFonts w:ascii="Arial" w:eastAsiaTheme="minorHAnsi" w:hAnsi="Arial" w:cs="Arial"/>
          <w:color w:val="333333"/>
          <w:sz w:val="22"/>
          <w:szCs w:val="22"/>
          <w:lang w:val="es-AR" w:eastAsia="en-US"/>
        </w:rPr>
        <w:t xml:space="preserve"> </w:t>
      </w:r>
    </w:p>
    <w:p w14:paraId="528B4C32" w14:textId="6AC45E5B" w:rsidR="004A0943" w:rsidRDefault="0057740B" w:rsidP="00F75AC6">
      <w:pPr>
        <w:spacing w:before="100" w:beforeAutospacing="1" w:after="100" w:afterAutospacing="1"/>
        <w:rPr>
          <w:sz w:val="24"/>
          <w:szCs w:val="24"/>
        </w:rPr>
      </w:pPr>
      <w:r>
        <w:rPr>
          <w:b/>
          <w:bCs/>
          <w:kern w:val="2"/>
          <w:sz w:val="24"/>
          <w:szCs w:val="24"/>
          <w:u w:val="single"/>
          <w:lang w:val="es-US" w:eastAsia="es-MX"/>
          <w14:ligatures w14:val="standardContextual"/>
        </w:rPr>
        <w:t>ARTÍCULO 2º</w:t>
      </w:r>
      <w:proofErr w:type="gramStart"/>
      <w:r w:rsidRPr="00E92260">
        <w:rPr>
          <w:kern w:val="2"/>
          <w:sz w:val="24"/>
          <w:szCs w:val="24"/>
          <w:u w:val="single"/>
          <w:lang w:val="es-US" w:eastAsia="es-MX"/>
          <w14:ligatures w14:val="standardContextual"/>
        </w:rPr>
        <w:t>).-</w:t>
      </w:r>
      <w:proofErr w:type="gramEnd"/>
      <w:r w:rsidRPr="00E92260">
        <w:rPr>
          <w:kern w:val="2"/>
          <w:sz w:val="24"/>
          <w:szCs w:val="24"/>
          <w:u w:val="single"/>
          <w:lang w:val="es-US" w:eastAsia="es-MX"/>
          <w14:ligatures w14:val="standardContextual"/>
        </w:rPr>
        <w:t xml:space="preserve"> </w:t>
      </w:r>
      <w:bookmarkEnd w:id="0"/>
      <w:bookmarkEnd w:id="1"/>
      <w:bookmarkEnd w:id="2"/>
      <w:r w:rsidR="00E92260">
        <w:rPr>
          <w:kern w:val="2"/>
          <w:sz w:val="24"/>
          <w:szCs w:val="24"/>
          <w:lang w:val="es-US" w:eastAsia="es-MX"/>
          <w14:ligatures w14:val="standardContextual"/>
        </w:rPr>
        <w:t xml:space="preserve">  </w:t>
      </w:r>
      <w:r w:rsidR="00E232E3" w:rsidRPr="0007712B">
        <w:rPr>
          <w:sz w:val="24"/>
          <w:szCs w:val="24"/>
        </w:rPr>
        <w:t xml:space="preserve">Comuníquese, Publíquese, Archívese y </w:t>
      </w:r>
      <w:proofErr w:type="spellStart"/>
      <w:r w:rsidR="00E232E3" w:rsidRPr="0007712B">
        <w:rPr>
          <w:sz w:val="24"/>
          <w:szCs w:val="24"/>
        </w:rPr>
        <w:t>Dése</w:t>
      </w:r>
      <w:proofErr w:type="spellEnd"/>
      <w:r w:rsidR="00E232E3" w:rsidRPr="0007712B">
        <w:rPr>
          <w:sz w:val="24"/>
          <w:szCs w:val="24"/>
        </w:rPr>
        <w:t xml:space="preserve"> al Registro Municipal.-</w:t>
      </w:r>
    </w:p>
    <w:p w14:paraId="25B2CB27" w14:textId="623D636B" w:rsidR="00CF4FA5" w:rsidRDefault="0098608F" w:rsidP="00D447B3">
      <w:pPr>
        <w:tabs>
          <w:tab w:val="left" w:pos="2127"/>
        </w:tabs>
        <w:spacing w:before="100" w:beforeAutospacing="1" w:after="100" w:afterAutospacing="1"/>
        <w:rPr>
          <w:sz w:val="24"/>
          <w:szCs w:val="24"/>
        </w:rPr>
      </w:pPr>
      <w:r>
        <w:t xml:space="preserve">                                     </w:t>
      </w:r>
      <w:bookmarkStart w:id="3" w:name="_Hlk184278168"/>
      <w:r w:rsidR="008C76DC">
        <w:t xml:space="preserve"> </w:t>
      </w:r>
      <w:r w:rsidR="00E92260">
        <w:t xml:space="preserve">  </w:t>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E92260">
        <w:rPr>
          <w:sz w:val="24"/>
          <w:szCs w:val="24"/>
        </w:rPr>
        <w:t xml:space="preserve">veintiséis </w:t>
      </w:r>
      <w:r w:rsidR="00567A06">
        <w:rPr>
          <w:sz w:val="24"/>
          <w:szCs w:val="24"/>
        </w:rPr>
        <w:t xml:space="preserve">días del mes de </w:t>
      </w:r>
      <w:r w:rsidR="005644F0">
        <w:rPr>
          <w:sz w:val="24"/>
          <w:szCs w:val="24"/>
        </w:rPr>
        <w:t>diciembre</w:t>
      </w:r>
      <w:r w:rsidR="007A3926" w:rsidRPr="00464A09">
        <w:rPr>
          <w:sz w:val="24"/>
          <w:szCs w:val="24"/>
        </w:rPr>
        <w:t xml:space="preserve">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roofErr w:type="gramEnd"/>
    </w:p>
    <w:bookmarkEnd w:id="3"/>
    <w:p w14:paraId="7672D38F" w14:textId="62A51633" w:rsidR="00F23648" w:rsidRDefault="00F23648" w:rsidP="00812F27">
      <w:pPr>
        <w:tabs>
          <w:tab w:val="left" w:pos="1985"/>
        </w:tabs>
        <w:spacing w:after="120"/>
        <w:rPr>
          <w:sz w:val="24"/>
          <w:szCs w:val="24"/>
        </w:rPr>
      </w:pPr>
    </w:p>
    <w:p w14:paraId="72519EC1" w14:textId="40445876" w:rsidR="00F75AC6" w:rsidRPr="00F75AC6" w:rsidRDefault="00F75AC6" w:rsidP="00F75AC6">
      <w:pPr>
        <w:rPr>
          <w:sz w:val="24"/>
          <w:szCs w:val="24"/>
        </w:rPr>
      </w:pPr>
    </w:p>
    <w:p w14:paraId="19027492" w14:textId="0E3EC661" w:rsidR="00F75AC6" w:rsidRPr="00F75AC6" w:rsidRDefault="00F75AC6" w:rsidP="00F75AC6">
      <w:pPr>
        <w:rPr>
          <w:sz w:val="24"/>
          <w:szCs w:val="24"/>
        </w:rPr>
      </w:pPr>
    </w:p>
    <w:p w14:paraId="194D39B4" w14:textId="42AB664A" w:rsidR="00F75AC6" w:rsidRPr="00F75AC6" w:rsidRDefault="00F75AC6" w:rsidP="00F75AC6">
      <w:pPr>
        <w:rPr>
          <w:sz w:val="24"/>
          <w:szCs w:val="24"/>
        </w:rPr>
      </w:pPr>
    </w:p>
    <w:p w14:paraId="447FEBB1" w14:textId="7A81B1B9" w:rsidR="00F75AC6" w:rsidRPr="00F75AC6" w:rsidRDefault="00F75AC6" w:rsidP="00F75AC6">
      <w:pPr>
        <w:rPr>
          <w:sz w:val="24"/>
          <w:szCs w:val="24"/>
        </w:rPr>
      </w:pPr>
    </w:p>
    <w:p w14:paraId="5C8C10E6" w14:textId="047129CA" w:rsidR="00F75AC6" w:rsidRPr="00F75AC6" w:rsidRDefault="00F75AC6" w:rsidP="00F75AC6">
      <w:pPr>
        <w:rPr>
          <w:sz w:val="24"/>
          <w:szCs w:val="24"/>
        </w:rPr>
      </w:pPr>
    </w:p>
    <w:p w14:paraId="045CE2E2" w14:textId="7A78A9ED" w:rsidR="00F75AC6" w:rsidRPr="00F75AC6" w:rsidRDefault="00F75AC6" w:rsidP="00F75AC6">
      <w:pPr>
        <w:rPr>
          <w:sz w:val="24"/>
          <w:szCs w:val="24"/>
        </w:rPr>
      </w:pPr>
    </w:p>
    <w:p w14:paraId="021BE149" w14:textId="029E6E7D" w:rsidR="00F75AC6" w:rsidRPr="00F75AC6" w:rsidRDefault="00F75AC6" w:rsidP="00F75AC6">
      <w:pPr>
        <w:rPr>
          <w:sz w:val="24"/>
          <w:szCs w:val="24"/>
        </w:rPr>
      </w:pPr>
    </w:p>
    <w:p w14:paraId="13015109" w14:textId="348E8368" w:rsidR="00F75AC6" w:rsidRPr="00F75AC6" w:rsidRDefault="00F75AC6" w:rsidP="00F75AC6">
      <w:pPr>
        <w:rPr>
          <w:sz w:val="24"/>
          <w:szCs w:val="24"/>
        </w:rPr>
      </w:pPr>
    </w:p>
    <w:p w14:paraId="5A540763" w14:textId="64AC4A16" w:rsidR="00F75AC6" w:rsidRPr="00F75AC6" w:rsidRDefault="00F75AC6" w:rsidP="00F75AC6">
      <w:pPr>
        <w:rPr>
          <w:sz w:val="24"/>
          <w:szCs w:val="24"/>
        </w:rPr>
      </w:pPr>
    </w:p>
    <w:p w14:paraId="40A32820" w14:textId="11AE8DD3" w:rsidR="00F75AC6" w:rsidRDefault="00F75AC6" w:rsidP="00F75AC6">
      <w:pPr>
        <w:rPr>
          <w:sz w:val="24"/>
          <w:szCs w:val="24"/>
        </w:rPr>
      </w:pPr>
    </w:p>
    <w:p w14:paraId="708394CB" w14:textId="02F011FB" w:rsidR="00F75AC6" w:rsidRDefault="00F75AC6" w:rsidP="00F75AC6">
      <w:pPr>
        <w:rPr>
          <w:sz w:val="24"/>
          <w:szCs w:val="24"/>
        </w:rPr>
      </w:pPr>
    </w:p>
    <w:sectPr w:rsidR="00F75AC6" w:rsidSect="00C90138">
      <w:footerReference w:type="even" r:id="rId8"/>
      <w:footerReference w:type="default" r:id="rId9"/>
      <w:pgSz w:w="12242" w:h="20163" w:code="5"/>
      <w:pgMar w:top="1985" w:right="1021" w:bottom="3402" w:left="1843" w:header="720" w:footer="2977" w:gutter="0"/>
      <w:pgNumType w:start="14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7532" w14:textId="77777777" w:rsidR="00322E36" w:rsidRDefault="00322E36">
      <w:r>
        <w:separator/>
      </w:r>
    </w:p>
  </w:endnote>
  <w:endnote w:type="continuationSeparator" w:id="0">
    <w:p w14:paraId="61F5BA3E" w14:textId="77777777" w:rsidR="00322E36" w:rsidRDefault="0032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801439"/>
      <w:docPartObj>
        <w:docPartGallery w:val="Page Numbers (Bottom of Page)"/>
        <w:docPartUnique/>
      </w:docPartObj>
    </w:sdtPr>
    <w:sdtEndPr/>
    <w:sdtContent>
      <w:p w14:paraId="6DA480CB" w14:textId="1E96AD89" w:rsidR="009423B2" w:rsidRDefault="00E92260">
        <w:pPr>
          <w:pStyle w:val="Piedepgina"/>
          <w:jc w:val="center"/>
        </w:pPr>
        <w:r>
          <w:t>14</w:t>
        </w:r>
        <w:r w:rsidR="00C90138">
          <w:t>3</w:t>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9E1FA" w14:textId="77777777" w:rsidR="00322E36" w:rsidRDefault="00322E36">
      <w:r>
        <w:separator/>
      </w:r>
    </w:p>
  </w:footnote>
  <w:footnote w:type="continuationSeparator" w:id="0">
    <w:p w14:paraId="340A289E" w14:textId="77777777" w:rsidR="00322E36" w:rsidRDefault="0032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20460">
    <w:abstractNumId w:val="5"/>
  </w:num>
  <w:num w:numId="2" w16cid:durableId="806431616">
    <w:abstractNumId w:val="12"/>
  </w:num>
  <w:num w:numId="3" w16cid:durableId="221449549">
    <w:abstractNumId w:val="10"/>
  </w:num>
  <w:num w:numId="4" w16cid:durableId="707335614">
    <w:abstractNumId w:val="11"/>
  </w:num>
  <w:num w:numId="5" w16cid:durableId="2042438752">
    <w:abstractNumId w:val="2"/>
  </w:num>
  <w:num w:numId="6" w16cid:durableId="828129844">
    <w:abstractNumId w:val="4"/>
  </w:num>
  <w:num w:numId="7" w16cid:durableId="406733036">
    <w:abstractNumId w:val="7"/>
  </w:num>
  <w:num w:numId="8" w16cid:durableId="260183962">
    <w:abstractNumId w:val="9"/>
  </w:num>
  <w:num w:numId="9" w16cid:durableId="1903519387">
    <w:abstractNumId w:val="6"/>
  </w:num>
  <w:num w:numId="10" w16cid:durableId="7341890">
    <w:abstractNumId w:val="1"/>
  </w:num>
  <w:num w:numId="11" w16cid:durableId="1415007308">
    <w:abstractNumId w:val="3"/>
  </w:num>
  <w:num w:numId="12" w16cid:durableId="1039816684">
    <w:abstractNumId w:val="8"/>
  </w:num>
  <w:num w:numId="13" w16cid:durableId="19333192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4205"/>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689"/>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430"/>
    <w:rsid w:val="000A4A6E"/>
    <w:rsid w:val="000A507A"/>
    <w:rsid w:val="000A6682"/>
    <w:rsid w:val="000A7802"/>
    <w:rsid w:val="000A7EDD"/>
    <w:rsid w:val="000A7FF6"/>
    <w:rsid w:val="000B12C2"/>
    <w:rsid w:val="000B1902"/>
    <w:rsid w:val="000B4083"/>
    <w:rsid w:val="000B446E"/>
    <w:rsid w:val="000B532F"/>
    <w:rsid w:val="000B5BF9"/>
    <w:rsid w:val="000B5DB8"/>
    <w:rsid w:val="000B602D"/>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0FAE"/>
    <w:rsid w:val="000D1171"/>
    <w:rsid w:val="000D1A03"/>
    <w:rsid w:val="000D1B13"/>
    <w:rsid w:val="000D2117"/>
    <w:rsid w:val="000D3338"/>
    <w:rsid w:val="000D35C7"/>
    <w:rsid w:val="000D3FAB"/>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37F30"/>
    <w:rsid w:val="001408E2"/>
    <w:rsid w:val="00140D5C"/>
    <w:rsid w:val="001418EB"/>
    <w:rsid w:val="001442B4"/>
    <w:rsid w:val="001447CB"/>
    <w:rsid w:val="00145299"/>
    <w:rsid w:val="00146F54"/>
    <w:rsid w:val="00146FBF"/>
    <w:rsid w:val="00147030"/>
    <w:rsid w:val="001476C6"/>
    <w:rsid w:val="0015029B"/>
    <w:rsid w:val="00150827"/>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4A55"/>
    <w:rsid w:val="00194CE3"/>
    <w:rsid w:val="00195DC8"/>
    <w:rsid w:val="00197DAE"/>
    <w:rsid w:val="001A084A"/>
    <w:rsid w:val="001A0B76"/>
    <w:rsid w:val="001A1821"/>
    <w:rsid w:val="001A3440"/>
    <w:rsid w:val="001A432A"/>
    <w:rsid w:val="001A43CB"/>
    <w:rsid w:val="001A60D4"/>
    <w:rsid w:val="001A6849"/>
    <w:rsid w:val="001A7F93"/>
    <w:rsid w:val="001B068A"/>
    <w:rsid w:val="001B0C2E"/>
    <w:rsid w:val="001B12F6"/>
    <w:rsid w:val="001B1AE4"/>
    <w:rsid w:val="001B1D2C"/>
    <w:rsid w:val="001B1FC7"/>
    <w:rsid w:val="001B271A"/>
    <w:rsid w:val="001B2CA5"/>
    <w:rsid w:val="001B302A"/>
    <w:rsid w:val="001B3808"/>
    <w:rsid w:val="001B42D6"/>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0718"/>
    <w:rsid w:val="001F26C1"/>
    <w:rsid w:val="001F3FDC"/>
    <w:rsid w:val="001F402E"/>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0F05"/>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939"/>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3EF5"/>
    <w:rsid w:val="00264F19"/>
    <w:rsid w:val="002656F3"/>
    <w:rsid w:val="00266042"/>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0037"/>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11B"/>
    <w:rsid w:val="002C5A6F"/>
    <w:rsid w:val="002C6DD0"/>
    <w:rsid w:val="002D06F2"/>
    <w:rsid w:val="002D1BE1"/>
    <w:rsid w:val="002D2765"/>
    <w:rsid w:val="002D3466"/>
    <w:rsid w:val="002D3A14"/>
    <w:rsid w:val="002D3CD3"/>
    <w:rsid w:val="002D4CA2"/>
    <w:rsid w:val="002D6D3A"/>
    <w:rsid w:val="002D77BE"/>
    <w:rsid w:val="002D7A75"/>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085"/>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36"/>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291A"/>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1343"/>
    <w:rsid w:val="003A2C60"/>
    <w:rsid w:val="003A30E7"/>
    <w:rsid w:val="003A38BF"/>
    <w:rsid w:val="003A4186"/>
    <w:rsid w:val="003A47E2"/>
    <w:rsid w:val="003A522C"/>
    <w:rsid w:val="003A60BA"/>
    <w:rsid w:val="003A68A9"/>
    <w:rsid w:val="003A6E3A"/>
    <w:rsid w:val="003A704D"/>
    <w:rsid w:val="003A79C2"/>
    <w:rsid w:val="003B143B"/>
    <w:rsid w:val="003B1765"/>
    <w:rsid w:val="003B1B1B"/>
    <w:rsid w:val="003B2651"/>
    <w:rsid w:val="003B3D16"/>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8B0"/>
    <w:rsid w:val="004121E2"/>
    <w:rsid w:val="00412330"/>
    <w:rsid w:val="004124AC"/>
    <w:rsid w:val="00414E4E"/>
    <w:rsid w:val="0041517E"/>
    <w:rsid w:val="004155D8"/>
    <w:rsid w:val="00415C80"/>
    <w:rsid w:val="00416000"/>
    <w:rsid w:val="0041632F"/>
    <w:rsid w:val="00417FBB"/>
    <w:rsid w:val="00420E5E"/>
    <w:rsid w:val="00421AC7"/>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4FE4"/>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7E8"/>
    <w:rsid w:val="00451E5A"/>
    <w:rsid w:val="0045221E"/>
    <w:rsid w:val="00453339"/>
    <w:rsid w:val="00453E3A"/>
    <w:rsid w:val="00454BCE"/>
    <w:rsid w:val="00454F3D"/>
    <w:rsid w:val="00454FC0"/>
    <w:rsid w:val="00455374"/>
    <w:rsid w:val="00455E4F"/>
    <w:rsid w:val="0045658C"/>
    <w:rsid w:val="00456A9F"/>
    <w:rsid w:val="00456EB8"/>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2132"/>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2B1"/>
    <w:rsid w:val="004924F9"/>
    <w:rsid w:val="004925F4"/>
    <w:rsid w:val="0049293E"/>
    <w:rsid w:val="00492D1A"/>
    <w:rsid w:val="004936B8"/>
    <w:rsid w:val="004940A7"/>
    <w:rsid w:val="004949A4"/>
    <w:rsid w:val="00494BBB"/>
    <w:rsid w:val="004956F4"/>
    <w:rsid w:val="004962B9"/>
    <w:rsid w:val="0049701C"/>
    <w:rsid w:val="00497598"/>
    <w:rsid w:val="004977BB"/>
    <w:rsid w:val="00497838"/>
    <w:rsid w:val="004A0081"/>
    <w:rsid w:val="004A0943"/>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C7DC7"/>
    <w:rsid w:val="004D0316"/>
    <w:rsid w:val="004D19E4"/>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396"/>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4F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5A4"/>
    <w:rsid w:val="00574D3A"/>
    <w:rsid w:val="00575128"/>
    <w:rsid w:val="0057554D"/>
    <w:rsid w:val="00575D23"/>
    <w:rsid w:val="0057641D"/>
    <w:rsid w:val="0057740B"/>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4FD8"/>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5471"/>
    <w:rsid w:val="005B60CD"/>
    <w:rsid w:val="005C11F3"/>
    <w:rsid w:val="005C24BC"/>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288F"/>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6DD6"/>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226"/>
    <w:rsid w:val="006C3CAA"/>
    <w:rsid w:val="006C4765"/>
    <w:rsid w:val="006C5018"/>
    <w:rsid w:val="006C6164"/>
    <w:rsid w:val="006C62CD"/>
    <w:rsid w:val="006C772B"/>
    <w:rsid w:val="006C7F43"/>
    <w:rsid w:val="006D10E6"/>
    <w:rsid w:val="006D288A"/>
    <w:rsid w:val="006D3E3F"/>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079C5"/>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6BA"/>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600"/>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94"/>
    <w:rsid w:val="007556D6"/>
    <w:rsid w:val="0075693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91"/>
    <w:rsid w:val="007673CF"/>
    <w:rsid w:val="00767651"/>
    <w:rsid w:val="00767D79"/>
    <w:rsid w:val="00770185"/>
    <w:rsid w:val="00771DF0"/>
    <w:rsid w:val="00772D07"/>
    <w:rsid w:val="0077367D"/>
    <w:rsid w:val="00775047"/>
    <w:rsid w:val="0077623F"/>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A7120"/>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4699"/>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C55"/>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2F27"/>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1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F09"/>
    <w:rsid w:val="00853019"/>
    <w:rsid w:val="00853503"/>
    <w:rsid w:val="008546BF"/>
    <w:rsid w:val="00855404"/>
    <w:rsid w:val="008560DD"/>
    <w:rsid w:val="008561CD"/>
    <w:rsid w:val="0085775D"/>
    <w:rsid w:val="00860788"/>
    <w:rsid w:val="00860B33"/>
    <w:rsid w:val="00861161"/>
    <w:rsid w:val="008613B8"/>
    <w:rsid w:val="008615F8"/>
    <w:rsid w:val="00861726"/>
    <w:rsid w:val="00861FCD"/>
    <w:rsid w:val="008622E3"/>
    <w:rsid w:val="0086336C"/>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1521"/>
    <w:rsid w:val="008C2532"/>
    <w:rsid w:val="008C2942"/>
    <w:rsid w:val="008C2998"/>
    <w:rsid w:val="008C4DE1"/>
    <w:rsid w:val="008C5022"/>
    <w:rsid w:val="008C73E0"/>
    <w:rsid w:val="008C746B"/>
    <w:rsid w:val="008C76DC"/>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C45"/>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0A0"/>
    <w:rsid w:val="00937D72"/>
    <w:rsid w:val="009415DC"/>
    <w:rsid w:val="00941912"/>
    <w:rsid w:val="009419B5"/>
    <w:rsid w:val="009423B2"/>
    <w:rsid w:val="0094253D"/>
    <w:rsid w:val="00942D50"/>
    <w:rsid w:val="00943081"/>
    <w:rsid w:val="0094586E"/>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518"/>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608F"/>
    <w:rsid w:val="00987CCE"/>
    <w:rsid w:val="00987FC2"/>
    <w:rsid w:val="009901E8"/>
    <w:rsid w:val="00990E8E"/>
    <w:rsid w:val="009912D6"/>
    <w:rsid w:val="009919F0"/>
    <w:rsid w:val="00991C32"/>
    <w:rsid w:val="0099221E"/>
    <w:rsid w:val="00992319"/>
    <w:rsid w:val="00992A58"/>
    <w:rsid w:val="009942E0"/>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2EAE"/>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6B8"/>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296"/>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AF8"/>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2E44"/>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300"/>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463E"/>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51D"/>
    <w:rsid w:val="00C0623E"/>
    <w:rsid w:val="00C079E5"/>
    <w:rsid w:val="00C11151"/>
    <w:rsid w:val="00C11AD8"/>
    <w:rsid w:val="00C11BDE"/>
    <w:rsid w:val="00C11C67"/>
    <w:rsid w:val="00C12310"/>
    <w:rsid w:val="00C12641"/>
    <w:rsid w:val="00C12867"/>
    <w:rsid w:val="00C12B08"/>
    <w:rsid w:val="00C12D22"/>
    <w:rsid w:val="00C12EDD"/>
    <w:rsid w:val="00C12F0E"/>
    <w:rsid w:val="00C1329C"/>
    <w:rsid w:val="00C13C3A"/>
    <w:rsid w:val="00C14154"/>
    <w:rsid w:val="00C14C33"/>
    <w:rsid w:val="00C15BF3"/>
    <w:rsid w:val="00C16084"/>
    <w:rsid w:val="00C164DD"/>
    <w:rsid w:val="00C1722D"/>
    <w:rsid w:val="00C17B7A"/>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142E"/>
    <w:rsid w:val="00C32973"/>
    <w:rsid w:val="00C335B7"/>
    <w:rsid w:val="00C345B0"/>
    <w:rsid w:val="00C34793"/>
    <w:rsid w:val="00C36774"/>
    <w:rsid w:val="00C36B11"/>
    <w:rsid w:val="00C37A08"/>
    <w:rsid w:val="00C37D6F"/>
    <w:rsid w:val="00C37ED3"/>
    <w:rsid w:val="00C41016"/>
    <w:rsid w:val="00C4166B"/>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540"/>
    <w:rsid w:val="00C76CDE"/>
    <w:rsid w:val="00C77D49"/>
    <w:rsid w:val="00C82AE4"/>
    <w:rsid w:val="00C83EDB"/>
    <w:rsid w:val="00C84549"/>
    <w:rsid w:val="00C85C22"/>
    <w:rsid w:val="00C86192"/>
    <w:rsid w:val="00C86A92"/>
    <w:rsid w:val="00C86B75"/>
    <w:rsid w:val="00C86DFC"/>
    <w:rsid w:val="00C870A0"/>
    <w:rsid w:val="00C878FD"/>
    <w:rsid w:val="00C90138"/>
    <w:rsid w:val="00C9308C"/>
    <w:rsid w:val="00C9324A"/>
    <w:rsid w:val="00C93B21"/>
    <w:rsid w:val="00C93FF9"/>
    <w:rsid w:val="00C9406E"/>
    <w:rsid w:val="00C94278"/>
    <w:rsid w:val="00C94DEE"/>
    <w:rsid w:val="00C94E64"/>
    <w:rsid w:val="00C963F4"/>
    <w:rsid w:val="00C96BA8"/>
    <w:rsid w:val="00C975E3"/>
    <w:rsid w:val="00CA1E64"/>
    <w:rsid w:val="00CA2D67"/>
    <w:rsid w:val="00CA3548"/>
    <w:rsid w:val="00CA40E1"/>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0BA"/>
    <w:rsid w:val="00CF7382"/>
    <w:rsid w:val="00D011AE"/>
    <w:rsid w:val="00D01FC9"/>
    <w:rsid w:val="00D02531"/>
    <w:rsid w:val="00D03B1F"/>
    <w:rsid w:val="00D04268"/>
    <w:rsid w:val="00D0451F"/>
    <w:rsid w:val="00D0491A"/>
    <w:rsid w:val="00D0605D"/>
    <w:rsid w:val="00D06968"/>
    <w:rsid w:val="00D06A03"/>
    <w:rsid w:val="00D0703B"/>
    <w:rsid w:val="00D07134"/>
    <w:rsid w:val="00D07169"/>
    <w:rsid w:val="00D104D9"/>
    <w:rsid w:val="00D11023"/>
    <w:rsid w:val="00D129D0"/>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47B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354"/>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EC9"/>
    <w:rsid w:val="00DA7567"/>
    <w:rsid w:val="00DB0274"/>
    <w:rsid w:val="00DB050C"/>
    <w:rsid w:val="00DB0B93"/>
    <w:rsid w:val="00DB2467"/>
    <w:rsid w:val="00DB24AD"/>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32E3"/>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2260"/>
    <w:rsid w:val="00E93DA7"/>
    <w:rsid w:val="00E93E4F"/>
    <w:rsid w:val="00E95168"/>
    <w:rsid w:val="00E9551E"/>
    <w:rsid w:val="00E95DC9"/>
    <w:rsid w:val="00E964BE"/>
    <w:rsid w:val="00E9758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060B"/>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5373"/>
    <w:rsid w:val="00F36462"/>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60C6"/>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AC6"/>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380"/>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rPr>
      <w:lang w:val="es-MX"/>
    </w:rPr>
  </w:style>
  <w:style w:type="paragraph" w:styleId="Sangradetextonormal">
    <w:name w:val="Body Text Indent"/>
    <w:basedOn w:val="Normal"/>
    <w:rsid w:val="00432E9C"/>
    <w:pPr>
      <w:ind w:firstLine="709"/>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75289851">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389</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51</cp:revision>
  <cp:lastPrinted>2024-12-19T14:42:00Z</cp:lastPrinted>
  <dcterms:created xsi:type="dcterms:W3CDTF">2024-11-14T13:31:00Z</dcterms:created>
  <dcterms:modified xsi:type="dcterms:W3CDTF">2024-12-26T13:25:00Z</dcterms:modified>
</cp:coreProperties>
</file>