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4D20664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14BFD">
        <w:rPr>
          <w:sz w:val="24"/>
          <w:szCs w:val="24"/>
        </w:rPr>
        <w:t>3</w:t>
      </w:r>
      <w:r w:rsidR="00B07770">
        <w:rPr>
          <w:sz w:val="24"/>
          <w:szCs w:val="24"/>
        </w:rPr>
        <w:t>9</w:t>
      </w:r>
    </w:p>
    <w:p w14:paraId="663B80FE" w14:textId="77777777" w:rsidR="00185E6E" w:rsidRDefault="00AA057A" w:rsidP="00B0777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F4B2CFC" w14:textId="59FF886C" w:rsidR="00B07770" w:rsidRPr="00330D36" w:rsidRDefault="00314BFD" w:rsidP="00B07770">
      <w:pPr>
        <w:spacing w:after="360"/>
        <w:jc w:val="both"/>
        <w:rPr>
          <w:sz w:val="24"/>
          <w:szCs w:val="24"/>
        </w:rPr>
      </w:pPr>
      <w:r>
        <w:rPr>
          <w:color w:val="000000"/>
        </w:rPr>
        <w:t xml:space="preserve">            </w:t>
      </w:r>
      <w:r w:rsidR="00EA6438">
        <w:rPr>
          <w:color w:val="000000"/>
        </w:rPr>
        <w:t xml:space="preserve"> </w:t>
      </w:r>
      <w:r w:rsidR="00B07770">
        <w:rPr>
          <w:color w:val="000000"/>
        </w:rPr>
        <w:t xml:space="preserve">    </w:t>
      </w:r>
      <w:r w:rsidR="00B07770" w:rsidRPr="00330D36">
        <w:rPr>
          <w:sz w:val="24"/>
          <w:szCs w:val="24"/>
          <w:lang w:val="es-MX"/>
        </w:rPr>
        <w:t xml:space="preserve">Que </w:t>
      </w:r>
      <w:r w:rsidR="00B07770" w:rsidRPr="00330D36">
        <w:rPr>
          <w:sz w:val="24"/>
          <w:szCs w:val="24"/>
        </w:rPr>
        <w:t>en general, y salvo excepciones, las podas se realizan en época invernal, cuando la mayoría de los árboles se encuentran sin hojas; y,</w:t>
      </w:r>
    </w:p>
    <w:p w14:paraId="5538F639" w14:textId="77777777" w:rsidR="00B07770" w:rsidRDefault="00B07770" w:rsidP="00B07770">
      <w:pPr>
        <w:pStyle w:val="NormalWeb"/>
        <w:spacing w:before="0" w:beforeAutospacing="0" w:after="120" w:afterAutospacing="0"/>
        <w:jc w:val="both"/>
        <w:rPr>
          <w:b/>
        </w:rPr>
      </w:pPr>
      <w:r w:rsidRPr="00330D36">
        <w:rPr>
          <w:b/>
        </w:rPr>
        <w:t>CONSIDERANDO:</w:t>
      </w:r>
    </w:p>
    <w:p w14:paraId="13D5AD95" w14:textId="054AB8CF" w:rsidR="00B07770" w:rsidRPr="00B07770" w:rsidRDefault="00B07770" w:rsidP="00B07770">
      <w:pPr>
        <w:pStyle w:val="NormalWeb"/>
        <w:spacing w:before="0" w:beforeAutospacing="0" w:after="120" w:afterAutospacing="0"/>
        <w:ind w:firstLine="709"/>
        <w:jc w:val="both"/>
      </w:pPr>
      <w:r w:rsidRPr="00B07770">
        <w:rPr>
          <w:rStyle w:val="nfasis"/>
          <w:i w:val="0"/>
        </w:rPr>
        <w:t xml:space="preserve">                       Que el personal de Maestranza Municipal está llevando adelante trabajos de poda y escamonda en varios sectores de la ciudad</w:t>
      </w:r>
      <w:r w:rsidRPr="00B07770">
        <w:t>;</w:t>
      </w:r>
    </w:p>
    <w:p w14:paraId="0770E2EE" w14:textId="1543ADFA" w:rsidR="00B07770" w:rsidRPr="00B07770" w:rsidRDefault="00B07770" w:rsidP="00B07770">
      <w:pPr>
        <w:tabs>
          <w:tab w:val="left" w:pos="2127"/>
        </w:tabs>
        <w:spacing w:after="120"/>
        <w:ind w:firstLine="2124"/>
        <w:jc w:val="both"/>
        <w:rPr>
          <w:sz w:val="24"/>
          <w:szCs w:val="24"/>
        </w:rPr>
      </w:pPr>
      <w:r w:rsidRPr="00B07770">
        <w:rPr>
          <w:sz w:val="24"/>
          <w:szCs w:val="24"/>
          <w:lang w:val="es-MX"/>
        </w:rPr>
        <w:t>Que cada caso debe ser e</w:t>
      </w:r>
      <w:r w:rsidRPr="00B07770">
        <w:rPr>
          <w:sz w:val="24"/>
          <w:szCs w:val="24"/>
        </w:rPr>
        <w:t>valuado por el personal idóneo en virtud de la legislaci</w:t>
      </w:r>
      <w:r>
        <w:rPr>
          <w:sz w:val="24"/>
          <w:szCs w:val="24"/>
        </w:rPr>
        <w:t>ón vigente y criterios técnicos;</w:t>
      </w:r>
    </w:p>
    <w:p w14:paraId="10BE87F9" w14:textId="106433D7" w:rsidR="00B07770" w:rsidRPr="00B07770" w:rsidRDefault="00B07770" w:rsidP="00B07770">
      <w:pPr>
        <w:tabs>
          <w:tab w:val="left" w:pos="2127"/>
          <w:tab w:val="left" w:pos="4290"/>
        </w:tabs>
        <w:spacing w:after="120"/>
        <w:jc w:val="both"/>
        <w:rPr>
          <w:sz w:val="24"/>
          <w:szCs w:val="24"/>
        </w:rPr>
      </w:pPr>
      <w:r w:rsidRPr="00B07770">
        <w:rPr>
          <w:sz w:val="24"/>
          <w:szCs w:val="24"/>
        </w:rPr>
        <w:t xml:space="preserve">                                </w:t>
      </w:r>
      <w:r w:rsidRPr="00B07770">
        <w:rPr>
          <w:sz w:val="24"/>
          <w:szCs w:val="24"/>
          <w:lang w:val="es-MX"/>
        </w:rPr>
        <w:t xml:space="preserve">   </w:t>
      </w:r>
      <w:r w:rsidRPr="00B07770">
        <w:rPr>
          <w:sz w:val="24"/>
          <w:szCs w:val="24"/>
        </w:rPr>
        <w:t>Que dicha área tiene la responsabilidad de efectuar las inspecci</w:t>
      </w:r>
      <w:r>
        <w:rPr>
          <w:sz w:val="24"/>
          <w:szCs w:val="24"/>
        </w:rPr>
        <w:t>ones y realizar dichos trabajos;</w:t>
      </w:r>
      <w:r w:rsidRPr="00B07770">
        <w:rPr>
          <w:sz w:val="24"/>
          <w:szCs w:val="24"/>
        </w:rPr>
        <w:t xml:space="preserve"> </w:t>
      </w:r>
    </w:p>
    <w:p w14:paraId="7873282E" w14:textId="77777777" w:rsidR="00B07770" w:rsidRPr="00B07770" w:rsidRDefault="00B07770" w:rsidP="00B07770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B07770">
        <w:rPr>
          <w:sz w:val="24"/>
          <w:szCs w:val="24"/>
        </w:rPr>
        <w:tab/>
        <w:t xml:space="preserve">Que sabemos de la renuncia de la Sra. Cecilia Esteban, quien se encontraba a cargo del área mencionada; </w:t>
      </w:r>
    </w:p>
    <w:p w14:paraId="74D96CE9" w14:textId="77777777" w:rsidR="00B07770" w:rsidRDefault="00B07770" w:rsidP="00B07770">
      <w:pPr>
        <w:tabs>
          <w:tab w:val="left" w:pos="2127"/>
        </w:tabs>
        <w:spacing w:after="360"/>
        <w:jc w:val="both"/>
        <w:rPr>
          <w:sz w:val="24"/>
          <w:szCs w:val="24"/>
        </w:rPr>
      </w:pPr>
      <w:r w:rsidRPr="00B07770">
        <w:rPr>
          <w:sz w:val="24"/>
          <w:szCs w:val="24"/>
        </w:rPr>
        <w:tab/>
        <w:t>Que es necesario mantener una reunión con el profesional que se encuentra actualmente a cargo del área de arbolado público,  a fin de conocer las tareas que se están realizando y las proyectadas a futuro.</w:t>
      </w:r>
    </w:p>
    <w:p w14:paraId="0D7D25A9" w14:textId="76AB343A" w:rsidR="007C7C28" w:rsidRPr="004E423A" w:rsidRDefault="00B07770" w:rsidP="00B07770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833B9F0" w14:textId="77777777" w:rsidR="00B07770" w:rsidRPr="00330D36" w:rsidRDefault="00B07770" w:rsidP="00B07770">
      <w:pPr>
        <w:pStyle w:val="NormalWeb"/>
        <w:spacing w:after="120" w:afterAutospacing="0"/>
        <w:jc w:val="both"/>
      </w:pPr>
      <w:r w:rsidRPr="00330D36">
        <w:rPr>
          <w:b/>
          <w:u w:val="single"/>
        </w:rPr>
        <w:t>ARTÍCULO 1º).-</w:t>
      </w:r>
      <w:r w:rsidRPr="00330D36">
        <w:t xml:space="preserve">  </w:t>
      </w:r>
      <w:proofErr w:type="spellStart"/>
      <w:r w:rsidRPr="00330D36">
        <w:t>Comunícase</w:t>
      </w:r>
      <w:proofErr w:type="spellEnd"/>
      <w:r w:rsidRPr="00330D36">
        <w:t xml:space="preserve"> al Departamento Ejecutivo Municipal, el interés de este Cuerpo por mantener una reunión con el encargado de arbolado público, a fin de conocer los trabajos que desde dicha área se están llevando a cabo,  y los proyectados a futuro. </w:t>
      </w:r>
    </w:p>
    <w:p w14:paraId="7B5492FD" w14:textId="77777777" w:rsidR="00B07770" w:rsidRDefault="00B07770" w:rsidP="00B07770">
      <w:pPr>
        <w:pStyle w:val="NormalWeb"/>
        <w:jc w:val="both"/>
      </w:pPr>
      <w:r w:rsidRPr="00330D36">
        <w:rPr>
          <w:b/>
          <w:u w:val="single"/>
        </w:rPr>
        <w:t>ARTÍCULO 2º).</w:t>
      </w:r>
      <w:r w:rsidRPr="00330D36">
        <w:rPr>
          <w:u w:val="single"/>
        </w:rPr>
        <w:t>-</w:t>
      </w:r>
      <w:r w:rsidRPr="00330D36">
        <w:t xml:space="preserve"> Comuníquese, Archívese y </w:t>
      </w:r>
      <w:proofErr w:type="spellStart"/>
      <w:r w:rsidRPr="00330D36">
        <w:t>Dése</w:t>
      </w:r>
      <w:proofErr w:type="spellEnd"/>
      <w:r w:rsidRPr="00330D36">
        <w:t xml:space="preserve"> al Registro Municipal.- </w:t>
      </w:r>
    </w:p>
    <w:p w14:paraId="25B2CB27" w14:textId="2B6B5E8B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>
        <w:t>veintiocho</w:t>
      </w:r>
      <w:bookmarkStart w:id="0" w:name="_GoBack"/>
      <w:bookmarkEnd w:id="0"/>
      <w:r w:rsidR="00EA6438">
        <w:t xml:space="preserve">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B07770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70">
          <w:rPr>
            <w:noProof/>
          </w:rPr>
          <w:t>31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A430-BF05-46CC-9979-DE0BDE2C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57</cp:revision>
  <cp:lastPrinted>2022-04-28T23:00:00Z</cp:lastPrinted>
  <dcterms:created xsi:type="dcterms:W3CDTF">2021-11-04T12:51:00Z</dcterms:created>
  <dcterms:modified xsi:type="dcterms:W3CDTF">2022-04-28T23:01:00Z</dcterms:modified>
</cp:coreProperties>
</file>