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122A9E20"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9C309A">
        <w:rPr>
          <w:sz w:val="24"/>
          <w:szCs w:val="24"/>
        </w:rPr>
        <w:t>60</w:t>
      </w:r>
    </w:p>
    <w:p w14:paraId="465A748A" w14:textId="77777777" w:rsidR="009D1D96" w:rsidRDefault="009D1D96" w:rsidP="009D1D96">
      <w:pPr>
        <w:spacing w:after="120"/>
        <w:jc w:val="both"/>
        <w:rPr>
          <w:b/>
          <w:sz w:val="24"/>
          <w:szCs w:val="24"/>
          <w:lang w:val="es-AR"/>
        </w:rPr>
      </w:pPr>
      <w:r w:rsidRPr="006D5AE2">
        <w:rPr>
          <w:b/>
          <w:sz w:val="24"/>
          <w:szCs w:val="24"/>
          <w:lang w:val="es-AR"/>
        </w:rPr>
        <w:t>VISTO:</w:t>
      </w:r>
    </w:p>
    <w:p w14:paraId="6DB1D3FD" w14:textId="6740687F" w:rsidR="009C309A" w:rsidRDefault="009D1D96" w:rsidP="009C309A">
      <w:pPr>
        <w:pStyle w:val="NormalWeb"/>
        <w:tabs>
          <w:tab w:val="left" w:pos="851"/>
        </w:tabs>
        <w:spacing w:before="0" w:beforeAutospacing="0" w:after="0" w:afterAutospacing="0"/>
        <w:jc w:val="both"/>
        <w:rPr>
          <w:b/>
        </w:rPr>
      </w:pPr>
      <w:r>
        <w:t xml:space="preserve">             </w:t>
      </w:r>
      <w:r w:rsidR="009C309A">
        <w:t xml:space="preserve"> La necesidad de proteger a los adultos mayores de las estafas telefónicas, así como de fraudes tecnológicos mediante consejos y herramientas útiles; y, </w:t>
      </w:r>
    </w:p>
    <w:p w14:paraId="5A1E9070" w14:textId="77777777" w:rsidR="009C309A" w:rsidRDefault="009C309A" w:rsidP="009C309A">
      <w:pPr>
        <w:spacing w:before="120" w:after="120"/>
        <w:jc w:val="both"/>
        <w:rPr>
          <w:b/>
          <w:sz w:val="24"/>
          <w:szCs w:val="24"/>
        </w:rPr>
      </w:pPr>
    </w:p>
    <w:p w14:paraId="6197F885" w14:textId="77777777" w:rsidR="009C309A" w:rsidRPr="0074265C" w:rsidRDefault="009C309A" w:rsidP="009C309A">
      <w:pPr>
        <w:spacing w:before="120" w:after="120"/>
        <w:jc w:val="both"/>
        <w:rPr>
          <w:b/>
          <w:sz w:val="24"/>
          <w:szCs w:val="24"/>
        </w:rPr>
      </w:pPr>
      <w:r w:rsidRPr="00A75DF3">
        <w:rPr>
          <w:b/>
          <w:sz w:val="24"/>
          <w:szCs w:val="24"/>
        </w:rPr>
        <w:t>CONSIDERANDO:</w:t>
      </w:r>
    </w:p>
    <w:p w14:paraId="1E25EC5F" w14:textId="6B88DF52" w:rsidR="009C309A" w:rsidRPr="0074265C" w:rsidRDefault="009C309A" w:rsidP="009C309A">
      <w:pPr>
        <w:pStyle w:val="NormalWeb"/>
        <w:shd w:val="clear" w:color="auto" w:fill="FFFFFF"/>
        <w:tabs>
          <w:tab w:val="left" w:pos="2127"/>
        </w:tabs>
        <w:spacing w:before="0" w:beforeAutospacing="0" w:after="150" w:afterAutospacing="0"/>
        <w:ind w:firstLine="709"/>
        <w:jc w:val="both"/>
      </w:pPr>
      <w:r>
        <w:tab/>
        <w:t>Que, en los últimos años, las estafas telefónicas dirigidas a personas mayores han aumentado de manera alarmante, al ser un grupo vulnerable, son frecuentemente el objetivo de estafadores que buscan aprovecharse de su buena fe y, en ocasiones, de su falta de familiaridad con las nuevas tecnologías</w:t>
      </w:r>
      <w:r>
        <w:t>;</w:t>
      </w:r>
    </w:p>
    <w:p w14:paraId="2FE9BB20" w14:textId="0E3EB606" w:rsidR="009C309A" w:rsidRPr="0074265C" w:rsidRDefault="009C309A" w:rsidP="009C309A">
      <w:pPr>
        <w:pStyle w:val="NormalWeb"/>
        <w:shd w:val="clear" w:color="auto" w:fill="FFFFFF"/>
        <w:tabs>
          <w:tab w:val="left" w:pos="2127"/>
        </w:tabs>
        <w:spacing w:before="0" w:beforeAutospacing="0" w:after="150" w:afterAutospacing="0"/>
        <w:ind w:firstLine="709"/>
        <w:jc w:val="both"/>
      </w:pPr>
      <w:r>
        <w:tab/>
      </w:r>
      <w:r w:rsidRPr="0074265C">
        <w:t>Que</w:t>
      </w:r>
      <w:r>
        <w:t>,</w:t>
      </w:r>
      <w:r w:rsidRPr="0074265C">
        <w:t xml:space="preserve"> </w:t>
      </w:r>
      <w:r>
        <w:t>ante esta problemática, surge la necesidad de implementar un programa de asesoramiento y concientización que alerte a los adultos mayores sobre los riesgos de las estafas telefónicas y les brinde herramientas para protegerse</w:t>
      </w:r>
      <w:r>
        <w:t>;</w:t>
      </w:r>
    </w:p>
    <w:p w14:paraId="34BC8076" w14:textId="3AB4EAB4" w:rsidR="009C309A" w:rsidRDefault="009C309A" w:rsidP="009C309A">
      <w:pPr>
        <w:pStyle w:val="NormalWeb"/>
        <w:shd w:val="clear" w:color="auto" w:fill="FFFFFF"/>
        <w:tabs>
          <w:tab w:val="left" w:pos="2127"/>
        </w:tabs>
        <w:spacing w:before="0" w:beforeAutospacing="0" w:after="150" w:afterAutospacing="0"/>
        <w:ind w:firstLine="709"/>
        <w:jc w:val="both"/>
      </w:pPr>
      <w:r>
        <w:tab/>
      </w:r>
      <w:r w:rsidRPr="0074265C">
        <w:t>Que</w:t>
      </w:r>
      <w:r>
        <w:t>, es importante fomentar la colaboración con instituciones locales, como bancos y fuerzas de seguridad, para coordinar esfuerzos de prevención</w:t>
      </w:r>
      <w:r>
        <w:t>;</w:t>
      </w:r>
    </w:p>
    <w:p w14:paraId="3E98ED6F" w14:textId="77777777" w:rsidR="009C309A" w:rsidRPr="00A75DF3" w:rsidRDefault="009C309A" w:rsidP="009C309A">
      <w:pPr>
        <w:pStyle w:val="NormalWeb"/>
        <w:tabs>
          <w:tab w:val="left" w:pos="851"/>
          <w:tab w:val="left" w:pos="2127"/>
        </w:tabs>
        <w:spacing w:before="0" w:beforeAutospacing="0" w:after="0" w:afterAutospacing="0"/>
        <w:jc w:val="both"/>
        <w:rPr>
          <w:color w:val="000000"/>
        </w:rPr>
      </w:pPr>
      <w:r>
        <w:tab/>
      </w:r>
      <w:r>
        <w:tab/>
        <w:t>Que, es fundamental buscar herramientas para reducir el impacto económico y emocional que estas estafas pueden causar en las personas mayores y sus familias.</w:t>
      </w:r>
    </w:p>
    <w:p w14:paraId="10CD8284" w14:textId="0BD98881" w:rsidR="009D1D96" w:rsidRDefault="009D1D96" w:rsidP="009C309A">
      <w:pPr>
        <w:pStyle w:val="NormalWeb"/>
        <w:tabs>
          <w:tab w:val="left" w:pos="851"/>
          <w:tab w:val="left" w:pos="2127"/>
        </w:tabs>
        <w:spacing w:before="0" w:beforeAutospacing="0" w:after="0" w:afterAutospacing="0"/>
        <w:jc w:val="both"/>
      </w:pPr>
    </w:p>
    <w:p w14:paraId="4FAEA288" w14:textId="284FB07E" w:rsidR="00CD5C14" w:rsidRPr="00DD3FE2" w:rsidRDefault="009D1D96" w:rsidP="009C309A">
      <w:pPr>
        <w:pStyle w:val="NormalWeb"/>
        <w:tabs>
          <w:tab w:val="left" w:pos="2127"/>
        </w:tabs>
        <w:spacing w:before="0" w:beforeAutospacing="0" w:after="120" w:afterAutospacing="0"/>
        <w:jc w:val="both"/>
      </w:pPr>
      <w:r>
        <w:tab/>
      </w:r>
      <w:r w:rsidR="009F1E75" w:rsidRPr="00DD3FE2">
        <w:rPr>
          <w:color w:val="000000"/>
          <w:lang w:eastAsia="es-AR"/>
        </w:rPr>
        <w:t>P</w:t>
      </w:r>
      <w:r w:rsidR="00AB7E20" w:rsidRPr="00DD3FE2">
        <w:t>or</w:t>
      </w:r>
      <w:r w:rsidR="00714A8C" w:rsidRPr="00DD3FE2">
        <w:t xml:space="preserve"> </w:t>
      </w:r>
      <w:r w:rsidR="00F2400A" w:rsidRPr="00DD3FE2">
        <w:t xml:space="preserve"> </w:t>
      </w:r>
      <w:r w:rsidR="00AB7E20" w:rsidRPr="00DD3FE2">
        <w:t xml:space="preserve"> </w:t>
      </w:r>
      <w:proofErr w:type="spellStart"/>
      <w:proofErr w:type="gramStart"/>
      <w:r w:rsidR="00AB7E20" w:rsidRPr="00DD3FE2">
        <w:t>tod</w:t>
      </w:r>
      <w:proofErr w:type="spellEnd"/>
      <w:r w:rsidR="00AB7E20" w:rsidRPr="00DD3FE2">
        <w:rPr>
          <w:lang w:val="es-ES_tradnl"/>
        </w:rPr>
        <w:t>o</w:t>
      </w:r>
      <w:r w:rsidR="00F2400A" w:rsidRPr="00DD3FE2">
        <w:rPr>
          <w:lang w:val="es-ES_tradnl"/>
        </w:rPr>
        <w:t xml:space="preserve"> </w:t>
      </w:r>
      <w:r w:rsidR="00AB7E20" w:rsidRPr="00DD3FE2">
        <w:rPr>
          <w:lang w:val="es-ES_tradnl"/>
        </w:rPr>
        <w:t xml:space="preserve"> </w:t>
      </w:r>
      <w:r w:rsidR="00AB7E20" w:rsidRPr="00DD3FE2">
        <w:t>ello</w:t>
      </w:r>
      <w:proofErr w:type="gramEnd"/>
      <w:r w:rsidR="00AB7E20" w:rsidRPr="00DD3FE2">
        <w:t xml:space="preserve">, el Concejo Municipal de Totoras, en uso de las atribuciones que le confiere la Ley Orgánica de Municipalidades </w:t>
      </w:r>
      <w:proofErr w:type="spellStart"/>
      <w:r w:rsidR="00AB7E20" w:rsidRPr="00DD3FE2">
        <w:t>N°</w:t>
      </w:r>
      <w:proofErr w:type="spellEnd"/>
      <w:r w:rsidR="00AB7E20" w:rsidRPr="00DD3FE2">
        <w:t>: 2756 y su propio Reglamento Interno, formula la siguiente:</w:t>
      </w:r>
    </w:p>
    <w:p w14:paraId="394E2F34" w14:textId="1B9574CD" w:rsidR="00AB7E20" w:rsidRDefault="00AB7E20" w:rsidP="003D4D04">
      <w:pPr>
        <w:pStyle w:val="Textoindependiente3"/>
        <w:tabs>
          <w:tab w:val="left" w:pos="1985"/>
          <w:tab w:val="left" w:pos="2127"/>
        </w:tabs>
        <w:spacing w:after="240"/>
        <w:jc w:val="center"/>
        <w:rPr>
          <w:b/>
          <w:bCs/>
          <w:sz w:val="24"/>
          <w:szCs w:val="24"/>
          <w:u w:val="single"/>
        </w:rPr>
      </w:pPr>
      <w:r w:rsidRPr="009011E8">
        <w:rPr>
          <w:b/>
          <w:sz w:val="24"/>
          <w:szCs w:val="24"/>
          <w:u w:val="single"/>
        </w:rPr>
        <w:t>MINUTA DE COMUNICACIÓN</w:t>
      </w:r>
    </w:p>
    <w:p w14:paraId="35CF0E8A" w14:textId="77777777" w:rsidR="009C309A" w:rsidRPr="00655CA9" w:rsidRDefault="009C309A" w:rsidP="009C309A">
      <w:pPr>
        <w:spacing w:before="100" w:beforeAutospacing="1" w:after="100" w:afterAutospacing="1"/>
        <w:jc w:val="both"/>
        <w:rPr>
          <w:sz w:val="24"/>
          <w:szCs w:val="24"/>
        </w:rPr>
      </w:pPr>
      <w:r w:rsidRPr="00A75DF3">
        <w:rPr>
          <w:b/>
          <w:color w:val="000000"/>
          <w:sz w:val="24"/>
          <w:szCs w:val="24"/>
          <w:u w:val="single"/>
          <w:lang w:val="es-AR" w:eastAsia="es-AR"/>
        </w:rPr>
        <w:t>ARTÍCULO 1º</w:t>
      </w:r>
      <w:r>
        <w:rPr>
          <w:b/>
          <w:color w:val="000000"/>
          <w:sz w:val="24"/>
          <w:szCs w:val="24"/>
          <w:u w:val="single"/>
          <w:lang w:val="es-AR" w:eastAsia="es-AR"/>
        </w:rPr>
        <w:t>)</w:t>
      </w:r>
      <w:r w:rsidRPr="00A75DF3">
        <w:rPr>
          <w:b/>
          <w:color w:val="000000"/>
          <w:sz w:val="24"/>
          <w:szCs w:val="24"/>
          <w:u w:val="single"/>
          <w:lang w:val="es-AR" w:eastAsia="es-AR"/>
        </w:rPr>
        <w:t>:</w:t>
      </w:r>
      <w:r>
        <w:rPr>
          <w:color w:val="000000"/>
          <w:sz w:val="24"/>
          <w:szCs w:val="24"/>
          <w:lang w:val="es-AR" w:eastAsia="es-AR"/>
        </w:rPr>
        <w:t xml:space="preserve">  </w:t>
      </w:r>
      <w:proofErr w:type="spellStart"/>
      <w:r w:rsidRPr="0052674C">
        <w:rPr>
          <w:sz w:val="24"/>
          <w:szCs w:val="24"/>
        </w:rPr>
        <w:t>Solicítase</w:t>
      </w:r>
      <w:proofErr w:type="spellEnd"/>
      <w:r w:rsidRPr="0052674C">
        <w:rPr>
          <w:sz w:val="24"/>
          <w:szCs w:val="24"/>
        </w:rPr>
        <w:t xml:space="preserve"> </w:t>
      </w:r>
      <w:r w:rsidRPr="0052674C">
        <w:rPr>
          <w:color w:val="0D0D0D"/>
          <w:sz w:val="24"/>
          <w:szCs w:val="24"/>
          <w:shd w:val="clear" w:color="auto" w:fill="FFFFFF"/>
        </w:rPr>
        <w:t>al Departamento Ejecutivo Municipal que, a través del área correspondiente, i</w:t>
      </w:r>
      <w:r w:rsidRPr="0052674C">
        <w:rPr>
          <w:sz w:val="24"/>
          <w:szCs w:val="24"/>
        </w:rPr>
        <w:t xml:space="preserve">mplemente </w:t>
      </w:r>
      <w:r w:rsidRPr="0052674C">
        <w:rPr>
          <w:color w:val="343434"/>
          <w:sz w:val="24"/>
          <w:szCs w:val="24"/>
        </w:rPr>
        <w:t>charlas de prevención sobre ciberdelito</w:t>
      </w:r>
      <w:r>
        <w:rPr>
          <w:color w:val="343434"/>
          <w:sz w:val="24"/>
          <w:szCs w:val="24"/>
        </w:rPr>
        <w:t xml:space="preserve">s </w:t>
      </w:r>
      <w:r w:rsidRPr="0052674C">
        <w:rPr>
          <w:sz w:val="24"/>
          <w:szCs w:val="24"/>
        </w:rPr>
        <w:t>destinad</w:t>
      </w:r>
      <w:r>
        <w:rPr>
          <w:sz w:val="24"/>
          <w:szCs w:val="24"/>
        </w:rPr>
        <w:t>as</w:t>
      </w:r>
      <w:r w:rsidRPr="0052674C">
        <w:rPr>
          <w:sz w:val="24"/>
          <w:szCs w:val="24"/>
        </w:rPr>
        <w:t xml:space="preserve"> a adultos mayores</w:t>
      </w:r>
      <w:r>
        <w:rPr>
          <w:sz w:val="24"/>
          <w:szCs w:val="24"/>
        </w:rPr>
        <w:t>,</w:t>
      </w:r>
      <w:r w:rsidRPr="0052674C">
        <w:rPr>
          <w:sz w:val="24"/>
          <w:szCs w:val="24"/>
        </w:rPr>
        <w:t xml:space="preserve"> </w:t>
      </w:r>
      <w:r>
        <w:rPr>
          <w:sz w:val="24"/>
          <w:szCs w:val="24"/>
        </w:rPr>
        <w:t>con el objeto de</w:t>
      </w:r>
      <w:r w:rsidRPr="0052674C">
        <w:rPr>
          <w:sz w:val="24"/>
          <w:szCs w:val="24"/>
        </w:rPr>
        <w:t xml:space="preserve"> </w:t>
      </w:r>
      <w:r w:rsidRPr="0052674C">
        <w:rPr>
          <w:rStyle w:val="Textoennegrita"/>
          <w:b w:val="0"/>
          <w:color w:val="343434"/>
          <w:sz w:val="24"/>
          <w:szCs w:val="24"/>
        </w:rPr>
        <w:t>acercar herramientas</w:t>
      </w:r>
      <w:r w:rsidRPr="0052674C">
        <w:rPr>
          <w:color w:val="343434"/>
          <w:sz w:val="24"/>
          <w:szCs w:val="24"/>
        </w:rPr>
        <w:t> </w:t>
      </w:r>
      <w:r>
        <w:rPr>
          <w:color w:val="343434"/>
          <w:sz w:val="24"/>
          <w:szCs w:val="24"/>
        </w:rPr>
        <w:t>a los</w:t>
      </w:r>
      <w:r w:rsidRPr="0052674C">
        <w:rPr>
          <w:color w:val="343434"/>
          <w:sz w:val="24"/>
          <w:szCs w:val="24"/>
        </w:rPr>
        <w:t xml:space="preserve"> ciudadano</w:t>
      </w:r>
      <w:r>
        <w:rPr>
          <w:color w:val="343434"/>
          <w:sz w:val="24"/>
          <w:szCs w:val="24"/>
        </w:rPr>
        <w:t xml:space="preserve">s a fin de </w:t>
      </w:r>
      <w:r w:rsidRPr="0052674C">
        <w:rPr>
          <w:rStyle w:val="Textoennegrita"/>
          <w:b w:val="0"/>
          <w:color w:val="343434"/>
          <w:sz w:val="24"/>
          <w:szCs w:val="24"/>
        </w:rPr>
        <w:t>advertir sobre estas situaciones y evitarlas</w:t>
      </w:r>
      <w:r w:rsidRPr="0052674C">
        <w:rPr>
          <w:color w:val="343434"/>
          <w:sz w:val="24"/>
          <w:szCs w:val="24"/>
        </w:rPr>
        <w:t>.</w:t>
      </w:r>
    </w:p>
    <w:p w14:paraId="636D99A0" w14:textId="77777777" w:rsidR="009C309A" w:rsidRPr="00C847C9" w:rsidRDefault="009C309A" w:rsidP="009C309A">
      <w:pPr>
        <w:spacing w:before="100" w:beforeAutospacing="1" w:after="100" w:afterAutospacing="1"/>
        <w:rPr>
          <w:sz w:val="24"/>
          <w:szCs w:val="24"/>
        </w:rPr>
      </w:pPr>
      <w:r>
        <w:rPr>
          <w:b/>
          <w:color w:val="000000"/>
          <w:sz w:val="24"/>
          <w:szCs w:val="24"/>
          <w:u w:val="single"/>
          <w:lang w:eastAsia="es-AR"/>
        </w:rPr>
        <w:t>ARTÍCULO 2º):</w:t>
      </w:r>
      <w:r>
        <w:rPr>
          <w:b/>
          <w:color w:val="000000"/>
          <w:sz w:val="24"/>
          <w:szCs w:val="24"/>
          <w:lang w:eastAsia="es-AR"/>
        </w:rPr>
        <w:t xml:space="preserve"> </w:t>
      </w:r>
      <w:r w:rsidRPr="00A75DF3">
        <w:rPr>
          <w:color w:val="000000"/>
          <w:sz w:val="24"/>
          <w:szCs w:val="24"/>
          <w:lang w:eastAsia="es-AR"/>
        </w:rPr>
        <w:t xml:space="preserve">Comuníquese, Publíquese, Archívese y </w:t>
      </w:r>
      <w:proofErr w:type="spellStart"/>
      <w:r w:rsidRPr="00A75DF3">
        <w:rPr>
          <w:color w:val="000000"/>
          <w:sz w:val="24"/>
          <w:szCs w:val="24"/>
          <w:lang w:eastAsia="es-AR"/>
        </w:rPr>
        <w:t>Dése</w:t>
      </w:r>
      <w:proofErr w:type="spellEnd"/>
      <w:r w:rsidRPr="00A75DF3">
        <w:rPr>
          <w:color w:val="000000"/>
          <w:sz w:val="24"/>
          <w:szCs w:val="24"/>
          <w:lang w:eastAsia="es-AR"/>
        </w:rPr>
        <w:t xml:space="preserve"> al Registro </w:t>
      </w:r>
      <w:proofErr w:type="gramStart"/>
      <w:r w:rsidRPr="00A75DF3">
        <w:rPr>
          <w:color w:val="000000"/>
          <w:sz w:val="24"/>
          <w:szCs w:val="24"/>
          <w:lang w:eastAsia="es-AR"/>
        </w:rPr>
        <w:t>Municipal.</w:t>
      </w:r>
      <w:r>
        <w:rPr>
          <w:color w:val="000000"/>
          <w:sz w:val="24"/>
          <w:szCs w:val="24"/>
          <w:lang w:eastAsia="es-AR"/>
        </w:rPr>
        <w:t>-</w:t>
      </w:r>
      <w:proofErr w:type="gramEnd"/>
    </w:p>
    <w:p w14:paraId="25B2CB27" w14:textId="7B1498C5" w:rsidR="00CF4FA5" w:rsidRPr="00464A09" w:rsidRDefault="008E7495" w:rsidP="00464A09">
      <w:pPr>
        <w:tabs>
          <w:tab w:val="left" w:pos="1985"/>
        </w:tabs>
        <w:spacing w:after="120"/>
        <w:jc w:val="both"/>
        <w:rPr>
          <w:sz w:val="24"/>
          <w:szCs w:val="24"/>
        </w:rPr>
      </w:pPr>
      <w:r>
        <w:tab/>
      </w:r>
      <w:proofErr w:type="gramStart"/>
      <w:r w:rsidR="00611098" w:rsidRPr="00464A09">
        <w:rPr>
          <w:sz w:val="24"/>
          <w:szCs w:val="24"/>
        </w:rPr>
        <w:t>D</w:t>
      </w:r>
      <w:r w:rsidR="0027160E" w:rsidRPr="00464A09">
        <w:rPr>
          <w:sz w:val="24"/>
          <w:szCs w:val="24"/>
        </w:rPr>
        <w:t xml:space="preserve">ada </w:t>
      </w:r>
      <w:r w:rsidR="00E25BEB" w:rsidRPr="00464A09">
        <w:rPr>
          <w:sz w:val="24"/>
          <w:szCs w:val="24"/>
        </w:rPr>
        <w:t xml:space="preserve"> </w:t>
      </w:r>
      <w:r w:rsidR="0027160E" w:rsidRPr="00464A09">
        <w:rPr>
          <w:sz w:val="24"/>
          <w:szCs w:val="24"/>
        </w:rPr>
        <w:t>en</w:t>
      </w:r>
      <w:proofErr w:type="gramEnd"/>
      <w:r w:rsidR="0027160E" w:rsidRPr="00464A09">
        <w:rPr>
          <w:sz w:val="24"/>
          <w:szCs w:val="24"/>
        </w:rPr>
        <w:t xml:space="preserve"> la Sala de Sesiones del Concejo Municipal de la Ciudad de Totoras, Departamento Iriondo, Provincia de Santa Fe, a</w:t>
      </w:r>
      <w:r w:rsidR="00BF6A21">
        <w:rPr>
          <w:sz w:val="24"/>
          <w:szCs w:val="24"/>
        </w:rPr>
        <w:t xml:space="preserve"> </w:t>
      </w:r>
      <w:r w:rsidR="0091261B">
        <w:rPr>
          <w:sz w:val="24"/>
          <w:szCs w:val="24"/>
        </w:rPr>
        <w:t xml:space="preserve">los </w:t>
      </w:r>
      <w:r w:rsidR="00DD3FE2">
        <w:rPr>
          <w:sz w:val="24"/>
          <w:szCs w:val="24"/>
        </w:rPr>
        <w:t>veintinueve</w:t>
      </w:r>
      <w:r w:rsidR="0049205D">
        <w:rPr>
          <w:sz w:val="24"/>
          <w:szCs w:val="24"/>
        </w:rPr>
        <w:t xml:space="preserve"> días</w:t>
      </w:r>
      <w:r w:rsidR="00BF6A21">
        <w:rPr>
          <w:sz w:val="24"/>
          <w:szCs w:val="24"/>
        </w:rPr>
        <w:t xml:space="preserve"> del mes de agosto</w:t>
      </w:r>
      <w:r w:rsidR="007A3926" w:rsidRPr="00464A09">
        <w:rPr>
          <w:sz w:val="24"/>
          <w:szCs w:val="24"/>
        </w:rPr>
        <w:t xml:space="preserve"> </w:t>
      </w:r>
      <w:r w:rsidR="0027160E" w:rsidRPr="00464A09">
        <w:rPr>
          <w:sz w:val="24"/>
          <w:szCs w:val="24"/>
        </w:rPr>
        <w:t xml:space="preserve">del año dos mil </w:t>
      </w:r>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
    <w:p w14:paraId="148A0887" w14:textId="0E75DFE3" w:rsidR="00D44692" w:rsidRDefault="00D44692" w:rsidP="00464A09">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9C309A">
      <w:footerReference w:type="even" r:id="rId8"/>
      <w:footerReference w:type="default" r:id="rId9"/>
      <w:pgSz w:w="12242" w:h="20163" w:code="5"/>
      <w:pgMar w:top="1985" w:right="1021" w:bottom="3402" w:left="1843" w:header="720" w:footer="2977" w:gutter="0"/>
      <w:pgNumType w:start="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B3A39" w14:textId="77777777" w:rsidR="005370C8" w:rsidRDefault="005370C8">
      <w:r>
        <w:separator/>
      </w:r>
    </w:p>
  </w:endnote>
  <w:endnote w:type="continuationSeparator" w:id="0">
    <w:p w14:paraId="56405AD4" w14:textId="77777777" w:rsidR="005370C8" w:rsidRDefault="0053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75549" w14:textId="77777777" w:rsidR="005370C8" w:rsidRDefault="005370C8">
      <w:r>
        <w:separator/>
      </w:r>
    </w:p>
  </w:footnote>
  <w:footnote w:type="continuationSeparator" w:id="0">
    <w:p w14:paraId="735A8D9A" w14:textId="77777777" w:rsidR="005370C8" w:rsidRDefault="0053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772653">
    <w:abstractNumId w:val="5"/>
  </w:num>
  <w:num w:numId="2" w16cid:durableId="1776442286">
    <w:abstractNumId w:val="12"/>
  </w:num>
  <w:num w:numId="3" w16cid:durableId="955453814">
    <w:abstractNumId w:val="10"/>
  </w:num>
  <w:num w:numId="4" w16cid:durableId="521091184">
    <w:abstractNumId w:val="11"/>
  </w:num>
  <w:num w:numId="5" w16cid:durableId="512959094">
    <w:abstractNumId w:val="2"/>
  </w:num>
  <w:num w:numId="6" w16cid:durableId="720251175">
    <w:abstractNumId w:val="4"/>
  </w:num>
  <w:num w:numId="7" w16cid:durableId="1557545986">
    <w:abstractNumId w:val="7"/>
  </w:num>
  <w:num w:numId="8" w16cid:durableId="1102654275">
    <w:abstractNumId w:val="9"/>
  </w:num>
  <w:num w:numId="9" w16cid:durableId="1595702949">
    <w:abstractNumId w:val="6"/>
  </w:num>
  <w:num w:numId="10" w16cid:durableId="1840849559">
    <w:abstractNumId w:val="1"/>
  </w:num>
  <w:num w:numId="11" w16cid:durableId="894004124">
    <w:abstractNumId w:val="3"/>
  </w:num>
  <w:num w:numId="12" w16cid:durableId="1662001507">
    <w:abstractNumId w:val="8"/>
  </w:num>
  <w:num w:numId="13" w16cid:durableId="775573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CEA"/>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35C7"/>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FED"/>
    <w:rsid w:val="0048628E"/>
    <w:rsid w:val="00487538"/>
    <w:rsid w:val="0049131C"/>
    <w:rsid w:val="004918E6"/>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0C8"/>
    <w:rsid w:val="005373D6"/>
    <w:rsid w:val="00537405"/>
    <w:rsid w:val="00537823"/>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261B"/>
    <w:rsid w:val="009157B4"/>
    <w:rsid w:val="00915C5F"/>
    <w:rsid w:val="009168C8"/>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238"/>
    <w:rsid w:val="00C2339C"/>
    <w:rsid w:val="00C23BBD"/>
    <w:rsid w:val="00C24EC1"/>
    <w:rsid w:val="00C257CF"/>
    <w:rsid w:val="00C2647F"/>
    <w:rsid w:val="00C27601"/>
    <w:rsid w:val="00C30690"/>
    <w:rsid w:val="00C3142E"/>
    <w:rsid w:val="00C32973"/>
    <w:rsid w:val="00C335B7"/>
    <w:rsid w:val="00C345B0"/>
    <w:rsid w:val="00C34793"/>
    <w:rsid w:val="00C36774"/>
    <w:rsid w:val="00C36B11"/>
    <w:rsid w:val="00C37A08"/>
    <w:rsid w:val="00C37D6F"/>
    <w:rsid w:val="00C41016"/>
    <w:rsid w:val="00C42285"/>
    <w:rsid w:val="00C426FE"/>
    <w:rsid w:val="00C441D0"/>
    <w:rsid w:val="00C4499E"/>
    <w:rsid w:val="00C44E76"/>
    <w:rsid w:val="00C47F8D"/>
    <w:rsid w:val="00C5041F"/>
    <w:rsid w:val="00C508F0"/>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B7190"/>
    <w:rsid w:val="00DC0824"/>
    <w:rsid w:val="00DC0EC7"/>
    <w:rsid w:val="00DC1213"/>
    <w:rsid w:val="00DC2355"/>
    <w:rsid w:val="00DC2383"/>
    <w:rsid w:val="00DC2834"/>
    <w:rsid w:val="00DC3511"/>
    <w:rsid w:val="00DC39A3"/>
    <w:rsid w:val="00DC4D79"/>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5B5"/>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400A"/>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9FC"/>
    <w:rsid w:val="00F87D5C"/>
    <w:rsid w:val="00F902C6"/>
    <w:rsid w:val="00F917EC"/>
    <w:rsid w:val="00F9213D"/>
    <w:rsid w:val="00F92941"/>
    <w:rsid w:val="00F93EF5"/>
    <w:rsid w:val="00F954CA"/>
    <w:rsid w:val="00F95988"/>
    <w:rsid w:val="00F95A22"/>
    <w:rsid w:val="00F96045"/>
    <w:rsid w:val="00F96AAC"/>
    <w:rsid w:val="00F96DF2"/>
    <w:rsid w:val="00F9700A"/>
    <w:rsid w:val="00FA176A"/>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3</cp:revision>
  <cp:lastPrinted>2024-08-29T12:28:00Z</cp:lastPrinted>
  <dcterms:created xsi:type="dcterms:W3CDTF">2024-08-29T12:25:00Z</dcterms:created>
  <dcterms:modified xsi:type="dcterms:W3CDTF">2024-08-29T12:29:00Z</dcterms:modified>
</cp:coreProperties>
</file>