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11E80BF8" w:rsidR="0068685C" w:rsidRDefault="0068685C" w:rsidP="00F248B1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</w:t>
      </w:r>
      <w:r w:rsidR="00DF23D0">
        <w:rPr>
          <w:sz w:val="24"/>
        </w:rPr>
        <w:t>4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5357DEEC" w:rsidR="00B836AF" w:rsidRPr="00B836AF" w:rsidRDefault="0068685C" w:rsidP="00F248B1">
      <w:pPr>
        <w:pStyle w:val="Ttulo"/>
        <w:spacing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30A5DC75" w14:textId="77777777" w:rsidR="00DF23D0" w:rsidRPr="00A942DD" w:rsidRDefault="00B836AF" w:rsidP="00DF23D0">
      <w:pPr>
        <w:widowControl w:val="0"/>
        <w:tabs>
          <w:tab w:val="left" w:pos="851"/>
        </w:tabs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  <w:szCs w:val="24"/>
          <w:lang w:eastAsia="es-AR"/>
        </w:rPr>
      </w:pPr>
      <w:r>
        <w:rPr>
          <w:lang w:val="es-419"/>
        </w:rPr>
        <w:tab/>
      </w:r>
      <w:r w:rsidR="00DF23D0" w:rsidRPr="00A942DD">
        <w:rPr>
          <w:rFonts w:eastAsiaTheme="minorEastAsia"/>
          <w:sz w:val="24"/>
          <w:szCs w:val="24"/>
          <w:lang w:eastAsia="es-AR"/>
        </w:rPr>
        <w:t>Que el pas</w:t>
      </w:r>
      <w:r w:rsidR="00DF23D0">
        <w:rPr>
          <w:rFonts w:eastAsiaTheme="minorEastAsia"/>
          <w:sz w:val="24"/>
          <w:szCs w:val="24"/>
          <w:lang w:eastAsia="es-AR"/>
        </w:rPr>
        <w:t>ado</w:t>
      </w:r>
      <w:r w:rsidR="00DF23D0" w:rsidRPr="00A942DD">
        <w:rPr>
          <w:rFonts w:eastAsiaTheme="minorEastAsia"/>
          <w:sz w:val="24"/>
          <w:szCs w:val="24"/>
          <w:lang w:eastAsia="es-AR"/>
        </w:rPr>
        <w:t xml:space="preserve"> 14 de septiembre se cumplieron 60 años </w:t>
      </w:r>
      <w:r w:rsidR="00DF23D0">
        <w:rPr>
          <w:rFonts w:eastAsiaTheme="minorEastAsia"/>
          <w:sz w:val="24"/>
          <w:szCs w:val="24"/>
          <w:lang w:eastAsia="es-AR"/>
        </w:rPr>
        <w:t>de que la</w:t>
      </w:r>
      <w:r w:rsidR="00DF23D0" w:rsidRPr="00A942DD">
        <w:rPr>
          <w:rFonts w:eastAsiaTheme="minorEastAsia"/>
          <w:sz w:val="24"/>
          <w:szCs w:val="24"/>
          <w:lang w:eastAsia="es-AR"/>
        </w:rPr>
        <w:t xml:space="preserve"> prestigiosa emisora, LT 23 Radio de la ciudad de San Genaro, saliera por primera vez al aire, y;</w:t>
      </w:r>
    </w:p>
    <w:p w14:paraId="66074EF1" w14:textId="77777777" w:rsidR="00DF23D0" w:rsidRPr="00A942DD" w:rsidRDefault="00DF23D0" w:rsidP="00DF23D0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b/>
          <w:bCs/>
          <w:sz w:val="24"/>
          <w:szCs w:val="24"/>
          <w:lang w:eastAsia="es-AR"/>
        </w:rPr>
      </w:pPr>
      <w:r w:rsidRPr="00A942DD">
        <w:rPr>
          <w:rFonts w:eastAsiaTheme="minorEastAsia"/>
          <w:b/>
          <w:bCs/>
          <w:sz w:val="24"/>
          <w:szCs w:val="24"/>
          <w:lang w:eastAsia="es-AR"/>
        </w:rPr>
        <w:t>CONSIDERANDO:</w:t>
      </w:r>
    </w:p>
    <w:p w14:paraId="416C569B" w14:textId="47000748" w:rsidR="00DF23D0" w:rsidRPr="00A942DD" w:rsidRDefault="00DF23D0" w:rsidP="00DF23D0">
      <w:pPr>
        <w:widowControl w:val="0"/>
        <w:tabs>
          <w:tab w:val="left" w:pos="851"/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EastAsia"/>
          <w:sz w:val="24"/>
          <w:szCs w:val="24"/>
          <w:lang w:eastAsia="es-AR"/>
        </w:rPr>
      </w:pPr>
      <w:r w:rsidRPr="00A942DD">
        <w:rPr>
          <w:rFonts w:eastAsiaTheme="minorEastAsia"/>
          <w:sz w:val="24"/>
          <w:szCs w:val="24"/>
          <w:lang w:eastAsia="es-AR"/>
        </w:rPr>
        <w:t xml:space="preserve">                      </w:t>
      </w:r>
      <w:r>
        <w:rPr>
          <w:rFonts w:eastAsiaTheme="minorEastAsia"/>
          <w:sz w:val="24"/>
          <w:szCs w:val="24"/>
          <w:lang w:eastAsia="es-AR"/>
        </w:rPr>
        <w:tab/>
      </w:r>
      <w:r w:rsidRPr="00A942DD">
        <w:rPr>
          <w:rFonts w:eastAsiaTheme="minorEastAsia"/>
          <w:sz w:val="24"/>
          <w:szCs w:val="24"/>
          <w:lang w:eastAsia="es-AR"/>
        </w:rPr>
        <w:t>Que, si bien la primera emisión al aire fue en la fecha mencionad</w:t>
      </w:r>
      <w:r>
        <w:rPr>
          <w:rFonts w:eastAsiaTheme="minorEastAsia"/>
          <w:sz w:val="24"/>
          <w:szCs w:val="24"/>
          <w:lang w:eastAsia="es-AR"/>
        </w:rPr>
        <w:t>a</w:t>
      </w:r>
      <w:r w:rsidRPr="00A942DD">
        <w:rPr>
          <w:rFonts w:eastAsiaTheme="minorEastAsia"/>
          <w:sz w:val="24"/>
          <w:szCs w:val="24"/>
          <w:lang w:eastAsia="es-AR"/>
        </w:rPr>
        <w:t xml:space="preserve"> en el visto, la inauguración oficial </w:t>
      </w:r>
      <w:r>
        <w:rPr>
          <w:rFonts w:eastAsiaTheme="minorEastAsia"/>
          <w:sz w:val="24"/>
          <w:szCs w:val="24"/>
          <w:lang w:eastAsia="es-AR"/>
        </w:rPr>
        <w:t xml:space="preserve">de la emisora </w:t>
      </w:r>
      <w:r w:rsidRPr="00A942DD">
        <w:rPr>
          <w:rFonts w:eastAsiaTheme="minorEastAsia"/>
          <w:sz w:val="24"/>
          <w:szCs w:val="24"/>
          <w:lang w:eastAsia="es-AR"/>
        </w:rPr>
        <w:t>fue realizada el 19 de septiembre de 1964</w:t>
      </w:r>
      <w:r>
        <w:rPr>
          <w:rFonts w:eastAsiaTheme="minorEastAsia"/>
          <w:sz w:val="24"/>
          <w:szCs w:val="24"/>
          <w:lang w:eastAsia="es-AR"/>
        </w:rPr>
        <w:t>;</w:t>
      </w:r>
    </w:p>
    <w:p w14:paraId="74435717" w14:textId="74C3C06E" w:rsidR="00DF23D0" w:rsidRPr="00A942DD" w:rsidRDefault="00DF23D0" w:rsidP="00DF23D0">
      <w:pPr>
        <w:tabs>
          <w:tab w:val="left" w:pos="2127"/>
        </w:tabs>
        <w:jc w:val="both"/>
        <w:rPr>
          <w:sz w:val="24"/>
          <w:szCs w:val="24"/>
          <w:shd w:val="clear" w:color="auto" w:fill="FFFFFF"/>
        </w:rPr>
      </w:pPr>
      <w:r w:rsidRPr="00A942DD">
        <w:rPr>
          <w:sz w:val="24"/>
          <w:szCs w:val="24"/>
          <w:shd w:val="clear" w:color="auto" w:fill="FFFFFF"/>
        </w:rPr>
        <w:t xml:space="preserve">                       </w:t>
      </w:r>
      <w:r w:rsidRPr="00A942DD">
        <w:rPr>
          <w:sz w:val="24"/>
          <w:szCs w:val="24"/>
          <w:shd w:val="clear" w:color="auto" w:fill="FFFFFF"/>
        </w:rPr>
        <w:tab/>
        <w:t>Que el Club Sportivo Rivadavia de San Genaro, sede de la Fiesta Provincial del Trigo, a través de la iniciativa de sus dirigentes decidió trascender hacia toda la región</w:t>
      </w:r>
      <w:r>
        <w:rPr>
          <w:sz w:val="24"/>
          <w:szCs w:val="24"/>
          <w:shd w:val="clear" w:color="auto" w:fill="FFFFFF"/>
        </w:rPr>
        <w:t>;</w:t>
      </w:r>
      <w:r w:rsidRPr="00A942DD">
        <w:rPr>
          <w:sz w:val="24"/>
          <w:szCs w:val="24"/>
          <w:shd w:val="clear" w:color="auto" w:fill="FFFFFF"/>
        </w:rPr>
        <w:t xml:space="preserve"> </w:t>
      </w:r>
    </w:p>
    <w:p w14:paraId="567104F1" w14:textId="5AE80168" w:rsidR="00DF23D0" w:rsidRPr="00A942DD" w:rsidRDefault="00DF23D0" w:rsidP="00DF23D0">
      <w:pPr>
        <w:tabs>
          <w:tab w:val="left" w:pos="2127"/>
        </w:tabs>
        <w:spacing w:after="120"/>
        <w:jc w:val="both"/>
        <w:rPr>
          <w:sz w:val="24"/>
          <w:szCs w:val="24"/>
          <w:shd w:val="clear" w:color="auto" w:fill="FFFFFF"/>
        </w:rPr>
      </w:pPr>
      <w:r w:rsidRPr="00A942DD">
        <w:rPr>
          <w:sz w:val="24"/>
          <w:szCs w:val="24"/>
          <w:shd w:val="clear" w:color="auto" w:fill="FFFFFF"/>
        </w:rPr>
        <w:t xml:space="preserve">                       </w:t>
      </w:r>
      <w:r>
        <w:rPr>
          <w:sz w:val="24"/>
          <w:szCs w:val="24"/>
          <w:shd w:val="clear" w:color="auto" w:fill="FFFFFF"/>
        </w:rPr>
        <w:tab/>
      </w:r>
      <w:r w:rsidRPr="00A942DD">
        <w:rPr>
          <w:sz w:val="24"/>
          <w:szCs w:val="24"/>
          <w:shd w:val="clear" w:color="auto" w:fill="FFFFFF"/>
        </w:rPr>
        <w:t xml:space="preserve">Que la pasión de </w:t>
      </w:r>
      <w:r>
        <w:rPr>
          <w:sz w:val="24"/>
          <w:szCs w:val="24"/>
          <w:shd w:val="clear" w:color="auto" w:fill="FFFFFF"/>
        </w:rPr>
        <w:t>D</w:t>
      </w:r>
      <w:r w:rsidRPr="00A942DD">
        <w:rPr>
          <w:sz w:val="24"/>
          <w:szCs w:val="24"/>
          <w:shd w:val="clear" w:color="auto" w:fill="FFFFFF"/>
        </w:rPr>
        <w:t xml:space="preserve">on Nilson </w:t>
      </w:r>
      <w:proofErr w:type="spellStart"/>
      <w:r w:rsidRPr="00A942DD">
        <w:rPr>
          <w:sz w:val="24"/>
          <w:szCs w:val="24"/>
          <w:shd w:val="clear" w:color="auto" w:fill="FFFFFF"/>
        </w:rPr>
        <w:t>Maritano</w:t>
      </w:r>
      <w:proofErr w:type="spellEnd"/>
      <w:r w:rsidRPr="00A942DD">
        <w:rPr>
          <w:sz w:val="24"/>
          <w:szCs w:val="24"/>
          <w:shd w:val="clear" w:color="auto" w:fill="FFFFFF"/>
        </w:rPr>
        <w:t>, primer director de la emisora, encabezando a un grupo de dirigentes, se plasmó en LT</w:t>
      </w:r>
      <w:r>
        <w:rPr>
          <w:sz w:val="24"/>
          <w:szCs w:val="24"/>
          <w:shd w:val="clear" w:color="auto" w:fill="FFFFFF"/>
        </w:rPr>
        <w:t xml:space="preserve"> </w:t>
      </w:r>
      <w:r w:rsidRPr="00A942DD">
        <w:rPr>
          <w:sz w:val="24"/>
          <w:szCs w:val="24"/>
          <w:shd w:val="clear" w:color="auto" w:fill="FFFFFF"/>
        </w:rPr>
        <w:t>23 AM 1550</w:t>
      </w:r>
      <w:r>
        <w:rPr>
          <w:sz w:val="24"/>
          <w:szCs w:val="24"/>
          <w:shd w:val="clear" w:color="auto" w:fill="FFFFFF"/>
        </w:rPr>
        <w:t xml:space="preserve">, </w:t>
      </w:r>
      <w:r w:rsidRPr="00A942DD">
        <w:rPr>
          <w:sz w:val="24"/>
          <w:szCs w:val="24"/>
          <w:shd w:val="clear" w:color="auto" w:fill="FFFFFF"/>
        </w:rPr>
        <w:t xml:space="preserve">Radio San </w:t>
      </w:r>
      <w:r>
        <w:rPr>
          <w:sz w:val="24"/>
          <w:szCs w:val="24"/>
          <w:shd w:val="clear" w:color="auto" w:fill="FFFFFF"/>
        </w:rPr>
        <w:t>G</w:t>
      </w:r>
      <w:r w:rsidRPr="00A942DD">
        <w:rPr>
          <w:sz w:val="24"/>
          <w:szCs w:val="24"/>
          <w:shd w:val="clear" w:color="auto" w:fill="FFFFFF"/>
        </w:rPr>
        <w:t>enaro Norte, la Voz de la Fiesta Provincial del Trigo</w:t>
      </w:r>
      <w:r>
        <w:rPr>
          <w:sz w:val="24"/>
          <w:szCs w:val="24"/>
          <w:shd w:val="clear" w:color="auto" w:fill="FFFFFF"/>
        </w:rPr>
        <w:t>;</w:t>
      </w:r>
      <w:r w:rsidRPr="00A942DD">
        <w:rPr>
          <w:sz w:val="24"/>
          <w:szCs w:val="24"/>
          <w:shd w:val="clear" w:color="auto" w:fill="FFFFFF"/>
        </w:rPr>
        <w:t xml:space="preserve"> </w:t>
      </w:r>
    </w:p>
    <w:p w14:paraId="48D7677E" w14:textId="15379D2B" w:rsidR="00DF23D0" w:rsidRDefault="00DF23D0" w:rsidP="00DF23D0">
      <w:pPr>
        <w:tabs>
          <w:tab w:val="left" w:pos="2127"/>
        </w:tabs>
        <w:jc w:val="both"/>
        <w:rPr>
          <w:sz w:val="24"/>
          <w:szCs w:val="24"/>
          <w:shd w:val="clear" w:color="auto" w:fill="FFFFFF"/>
        </w:rPr>
      </w:pPr>
      <w:r w:rsidRPr="00A942DD">
        <w:rPr>
          <w:sz w:val="24"/>
          <w:szCs w:val="24"/>
          <w:shd w:val="clear" w:color="auto" w:fill="FFFFFF"/>
        </w:rPr>
        <w:t xml:space="preserve">                         </w:t>
      </w:r>
      <w:r>
        <w:rPr>
          <w:sz w:val="24"/>
          <w:szCs w:val="24"/>
          <w:shd w:val="clear" w:color="auto" w:fill="FFFFFF"/>
        </w:rPr>
        <w:tab/>
      </w:r>
      <w:r w:rsidRPr="00A942DD">
        <w:rPr>
          <w:sz w:val="24"/>
          <w:szCs w:val="24"/>
          <w:shd w:val="clear" w:color="auto" w:fill="FFFFFF"/>
        </w:rPr>
        <w:t xml:space="preserve">Que, </w:t>
      </w:r>
      <w:r>
        <w:rPr>
          <w:sz w:val="24"/>
          <w:szCs w:val="24"/>
          <w:shd w:val="clear" w:color="auto" w:fill="FFFFFF"/>
        </w:rPr>
        <w:t>transcurridos</w:t>
      </w:r>
      <w:r w:rsidRPr="00A942DD">
        <w:rPr>
          <w:sz w:val="24"/>
          <w:szCs w:val="24"/>
          <w:shd w:val="clear" w:color="auto" w:fill="FFFFFF"/>
        </w:rPr>
        <w:t xml:space="preserve"> los años, fue reconocida como la “primera emisora agraria del país”</w:t>
      </w:r>
      <w:r>
        <w:rPr>
          <w:sz w:val="24"/>
          <w:szCs w:val="24"/>
          <w:shd w:val="clear" w:color="auto" w:fill="FFFFFF"/>
        </w:rPr>
        <w:t>;</w:t>
      </w:r>
      <w:r w:rsidRPr="00A942DD">
        <w:rPr>
          <w:sz w:val="24"/>
          <w:szCs w:val="24"/>
          <w:shd w:val="clear" w:color="auto" w:fill="FFFFFF"/>
        </w:rPr>
        <w:t xml:space="preserve"> </w:t>
      </w:r>
    </w:p>
    <w:p w14:paraId="0AAA33BA" w14:textId="08E9F8F3" w:rsidR="00DF23D0" w:rsidRPr="00A942DD" w:rsidRDefault="00DF23D0" w:rsidP="00DF23D0">
      <w:pPr>
        <w:tabs>
          <w:tab w:val="left" w:pos="2127"/>
        </w:tabs>
        <w:spacing w:after="1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proofErr w:type="gramStart"/>
      <w:r>
        <w:rPr>
          <w:sz w:val="24"/>
          <w:szCs w:val="24"/>
          <w:shd w:val="clear" w:color="auto" w:fill="FFFFFF"/>
        </w:rPr>
        <w:t>Que</w:t>
      </w:r>
      <w:proofErr w:type="gramEnd"/>
      <w:r>
        <w:rPr>
          <w:sz w:val="24"/>
          <w:szCs w:val="24"/>
          <w:shd w:val="clear" w:color="auto" w:fill="FFFFFF"/>
        </w:rPr>
        <w:t xml:space="preserve"> e</w:t>
      </w:r>
      <w:r w:rsidRPr="00A942DD">
        <w:rPr>
          <w:sz w:val="24"/>
          <w:szCs w:val="24"/>
          <w:shd w:val="clear" w:color="auto" w:fill="FFFFFF"/>
        </w:rPr>
        <w:t xml:space="preserve">n 1973, tras un acuerdo firmado entre la institución madre y una sociedad administradora, pasó a denominarse Radio San </w:t>
      </w:r>
      <w:r>
        <w:rPr>
          <w:sz w:val="24"/>
          <w:szCs w:val="24"/>
          <w:shd w:val="clear" w:color="auto" w:fill="FFFFFF"/>
        </w:rPr>
        <w:t>G</w:t>
      </w:r>
      <w:r w:rsidRPr="00A942DD">
        <w:rPr>
          <w:sz w:val="24"/>
          <w:szCs w:val="24"/>
          <w:shd w:val="clear" w:color="auto" w:fill="FFFFFF"/>
        </w:rPr>
        <w:t>enaro Norte S.A.</w:t>
      </w:r>
      <w:r>
        <w:rPr>
          <w:sz w:val="24"/>
          <w:szCs w:val="24"/>
          <w:shd w:val="clear" w:color="auto" w:fill="FFFFFF"/>
        </w:rPr>
        <w:t>;</w:t>
      </w:r>
    </w:p>
    <w:p w14:paraId="3E8F3013" w14:textId="3890C228" w:rsidR="00DF23D0" w:rsidRDefault="00DF23D0" w:rsidP="00DF23D0">
      <w:pPr>
        <w:tabs>
          <w:tab w:val="left" w:pos="2127"/>
        </w:tabs>
        <w:spacing w:after="120"/>
        <w:jc w:val="both"/>
        <w:rPr>
          <w:sz w:val="24"/>
          <w:szCs w:val="24"/>
          <w:lang w:eastAsia="es-AR"/>
        </w:rPr>
      </w:pPr>
      <w:r w:rsidRPr="00A942DD">
        <w:rPr>
          <w:sz w:val="24"/>
          <w:szCs w:val="24"/>
          <w:lang w:eastAsia="es-AR"/>
        </w:rPr>
        <w:t xml:space="preserve">                          </w:t>
      </w:r>
      <w:r>
        <w:rPr>
          <w:sz w:val="24"/>
          <w:szCs w:val="24"/>
          <w:lang w:eastAsia="es-AR"/>
        </w:rPr>
        <w:tab/>
      </w:r>
      <w:r w:rsidRPr="00A942DD">
        <w:rPr>
          <w:sz w:val="24"/>
          <w:szCs w:val="24"/>
          <w:lang w:eastAsia="es-AR"/>
        </w:rPr>
        <w:t xml:space="preserve">Que, a partir de 1976, </w:t>
      </w:r>
      <w:r>
        <w:rPr>
          <w:sz w:val="24"/>
          <w:szCs w:val="24"/>
          <w:lang w:eastAsia="es-AR"/>
        </w:rPr>
        <w:t>D</w:t>
      </w:r>
      <w:r w:rsidRPr="00A942DD">
        <w:rPr>
          <w:sz w:val="24"/>
          <w:szCs w:val="24"/>
          <w:lang w:eastAsia="es-AR"/>
        </w:rPr>
        <w:t xml:space="preserve">on Rubén </w:t>
      </w:r>
      <w:proofErr w:type="spellStart"/>
      <w:r w:rsidRPr="00A942DD">
        <w:rPr>
          <w:sz w:val="24"/>
          <w:szCs w:val="24"/>
          <w:lang w:eastAsia="es-AR"/>
        </w:rPr>
        <w:t>Cavallera</w:t>
      </w:r>
      <w:proofErr w:type="spellEnd"/>
      <w:r w:rsidRPr="00A942DD">
        <w:rPr>
          <w:sz w:val="24"/>
          <w:szCs w:val="24"/>
          <w:lang w:eastAsia="es-AR"/>
        </w:rPr>
        <w:t>, adquir</w:t>
      </w:r>
      <w:r>
        <w:rPr>
          <w:sz w:val="24"/>
          <w:szCs w:val="24"/>
          <w:lang w:eastAsia="es-AR"/>
        </w:rPr>
        <w:t>ió</w:t>
      </w:r>
      <w:r w:rsidRPr="00A942DD">
        <w:rPr>
          <w:sz w:val="24"/>
          <w:szCs w:val="24"/>
          <w:lang w:eastAsia="es-AR"/>
        </w:rPr>
        <w:t xml:space="preserve"> la emisora y la “transform</w:t>
      </w:r>
      <w:r>
        <w:rPr>
          <w:sz w:val="24"/>
          <w:szCs w:val="24"/>
          <w:lang w:eastAsia="es-AR"/>
        </w:rPr>
        <w:t>ó</w:t>
      </w:r>
      <w:r w:rsidRPr="00A942DD">
        <w:rPr>
          <w:sz w:val="24"/>
          <w:szCs w:val="24"/>
          <w:lang w:eastAsia="es-AR"/>
        </w:rPr>
        <w:t>” en un emblema para la radiofonía de la región, la provincia y el país en todos los aspectos: informativ</w:t>
      </w:r>
      <w:r>
        <w:rPr>
          <w:sz w:val="24"/>
          <w:szCs w:val="24"/>
          <w:lang w:eastAsia="es-AR"/>
        </w:rPr>
        <w:t>o</w:t>
      </w:r>
      <w:r w:rsidRPr="00A942DD">
        <w:rPr>
          <w:sz w:val="24"/>
          <w:szCs w:val="24"/>
          <w:lang w:eastAsia="es-AR"/>
        </w:rPr>
        <w:t>, publicitari</w:t>
      </w:r>
      <w:r>
        <w:rPr>
          <w:sz w:val="24"/>
          <w:szCs w:val="24"/>
          <w:lang w:eastAsia="es-AR"/>
        </w:rPr>
        <w:t>o</w:t>
      </w:r>
      <w:r w:rsidRPr="00A942DD">
        <w:rPr>
          <w:sz w:val="24"/>
          <w:szCs w:val="24"/>
          <w:lang w:eastAsia="es-AR"/>
        </w:rPr>
        <w:t>, popular, con móviles y transmisiones deportivas desde cualquier punto del país</w:t>
      </w:r>
      <w:r>
        <w:rPr>
          <w:sz w:val="24"/>
          <w:szCs w:val="24"/>
          <w:lang w:eastAsia="es-AR"/>
        </w:rPr>
        <w:t>;</w:t>
      </w:r>
    </w:p>
    <w:p w14:paraId="1CB16D4B" w14:textId="7185CB7F" w:rsidR="00DF23D0" w:rsidRDefault="00DF23D0" w:rsidP="00DF23D0">
      <w:pPr>
        <w:tabs>
          <w:tab w:val="left" w:pos="2127"/>
        </w:tabs>
        <w:spacing w:after="120"/>
        <w:jc w:val="both"/>
        <w:rPr>
          <w:sz w:val="24"/>
          <w:szCs w:val="24"/>
          <w:lang w:eastAsia="es-AR"/>
        </w:rPr>
      </w:pPr>
      <w:r w:rsidRPr="00A942DD">
        <w:rPr>
          <w:sz w:val="24"/>
          <w:szCs w:val="24"/>
          <w:lang w:eastAsia="es-AR"/>
        </w:rPr>
        <w:t xml:space="preserve">                          </w:t>
      </w:r>
      <w:r>
        <w:rPr>
          <w:sz w:val="24"/>
          <w:szCs w:val="24"/>
          <w:lang w:eastAsia="es-AR"/>
        </w:rPr>
        <w:tab/>
      </w:r>
      <w:r w:rsidRPr="00A942DD">
        <w:rPr>
          <w:sz w:val="24"/>
          <w:szCs w:val="24"/>
          <w:lang w:eastAsia="es-AR"/>
        </w:rPr>
        <w:t>Que, en 1999 transfiere</w:t>
      </w:r>
      <w:r>
        <w:rPr>
          <w:sz w:val="24"/>
          <w:szCs w:val="24"/>
          <w:lang w:eastAsia="es-AR"/>
        </w:rPr>
        <w:t>,</w:t>
      </w:r>
      <w:r w:rsidRPr="00A942DD">
        <w:rPr>
          <w:sz w:val="24"/>
          <w:szCs w:val="24"/>
          <w:lang w:eastAsia="es-AR"/>
        </w:rPr>
        <w:t xml:space="preserve"> junto a su familia</w:t>
      </w:r>
      <w:r>
        <w:rPr>
          <w:sz w:val="24"/>
          <w:szCs w:val="24"/>
          <w:lang w:eastAsia="es-AR"/>
        </w:rPr>
        <w:t>,</w:t>
      </w:r>
      <w:r w:rsidRPr="00A942DD">
        <w:rPr>
          <w:sz w:val="24"/>
          <w:szCs w:val="24"/>
          <w:lang w:eastAsia="es-AR"/>
        </w:rPr>
        <w:t xml:space="preserve"> las acciones a una nueva sociedad encabezada por </w:t>
      </w:r>
      <w:r>
        <w:rPr>
          <w:sz w:val="24"/>
          <w:szCs w:val="24"/>
          <w:lang w:eastAsia="es-AR"/>
        </w:rPr>
        <w:t xml:space="preserve">el Sr. </w:t>
      </w:r>
      <w:r w:rsidRPr="00A942DD">
        <w:rPr>
          <w:sz w:val="24"/>
          <w:szCs w:val="24"/>
          <w:lang w:eastAsia="es-AR"/>
        </w:rPr>
        <w:t xml:space="preserve">Daniel </w:t>
      </w:r>
      <w:proofErr w:type="spellStart"/>
      <w:r w:rsidRPr="00A942DD">
        <w:rPr>
          <w:sz w:val="24"/>
          <w:szCs w:val="24"/>
          <w:lang w:eastAsia="es-AR"/>
        </w:rPr>
        <w:t>Palazzolo</w:t>
      </w:r>
      <w:proofErr w:type="spellEnd"/>
      <w:r w:rsidRPr="00A942DD">
        <w:rPr>
          <w:sz w:val="24"/>
          <w:szCs w:val="24"/>
          <w:lang w:eastAsia="es-AR"/>
        </w:rPr>
        <w:t xml:space="preserve"> y su director,</w:t>
      </w:r>
      <w:r>
        <w:rPr>
          <w:sz w:val="24"/>
          <w:szCs w:val="24"/>
          <w:lang w:eastAsia="es-AR"/>
        </w:rPr>
        <w:t xml:space="preserve"> Sr.</w:t>
      </w:r>
      <w:r w:rsidRPr="00A942DD">
        <w:rPr>
          <w:sz w:val="24"/>
          <w:szCs w:val="24"/>
          <w:lang w:eastAsia="es-AR"/>
        </w:rPr>
        <w:t xml:space="preserve"> Carlos </w:t>
      </w:r>
      <w:proofErr w:type="spellStart"/>
      <w:r w:rsidRPr="00A942DD">
        <w:rPr>
          <w:sz w:val="24"/>
          <w:szCs w:val="24"/>
          <w:lang w:eastAsia="es-AR"/>
        </w:rPr>
        <w:t>Malatini</w:t>
      </w:r>
      <w:proofErr w:type="spellEnd"/>
      <w:r w:rsidRPr="00A942DD">
        <w:rPr>
          <w:sz w:val="24"/>
          <w:szCs w:val="24"/>
          <w:lang w:eastAsia="es-AR"/>
        </w:rPr>
        <w:t>. A partir de allí, se le anexó a su sigla identificatoria: LT23 AM 1550 Radio Regional</w:t>
      </w:r>
      <w:r>
        <w:rPr>
          <w:sz w:val="24"/>
          <w:szCs w:val="24"/>
          <w:lang w:eastAsia="es-AR"/>
        </w:rPr>
        <w:t>;</w:t>
      </w:r>
    </w:p>
    <w:p w14:paraId="5AE2F19E" w14:textId="35260BDD" w:rsidR="00DF23D0" w:rsidRPr="00A942DD" w:rsidRDefault="00DF23D0" w:rsidP="00DF23D0">
      <w:pPr>
        <w:tabs>
          <w:tab w:val="left" w:pos="2127"/>
        </w:tabs>
        <w:spacing w:after="120"/>
        <w:jc w:val="both"/>
        <w:rPr>
          <w:sz w:val="24"/>
          <w:szCs w:val="24"/>
          <w:lang w:eastAsia="es-AR"/>
        </w:rPr>
      </w:pPr>
      <w:r w:rsidRPr="00A942DD">
        <w:rPr>
          <w:sz w:val="24"/>
          <w:szCs w:val="24"/>
          <w:lang w:eastAsia="es-AR"/>
        </w:rPr>
        <w:t xml:space="preserve">                          </w:t>
      </w:r>
      <w:r>
        <w:rPr>
          <w:sz w:val="24"/>
          <w:szCs w:val="24"/>
          <w:lang w:eastAsia="es-AR"/>
        </w:rPr>
        <w:tab/>
      </w:r>
      <w:r w:rsidRPr="00A942DD">
        <w:rPr>
          <w:sz w:val="24"/>
          <w:szCs w:val="24"/>
          <w:lang w:eastAsia="es-AR"/>
        </w:rPr>
        <w:t xml:space="preserve">Que, </w:t>
      </w:r>
      <w:r>
        <w:rPr>
          <w:sz w:val="24"/>
          <w:szCs w:val="24"/>
          <w:lang w:eastAsia="es-AR"/>
        </w:rPr>
        <w:t>h</w:t>
      </w:r>
      <w:r w:rsidRPr="00A942DD">
        <w:rPr>
          <w:sz w:val="24"/>
          <w:szCs w:val="24"/>
          <w:lang w:eastAsia="es-AR"/>
        </w:rPr>
        <w:t>oy la radio</w:t>
      </w:r>
      <w:r>
        <w:rPr>
          <w:sz w:val="24"/>
          <w:szCs w:val="24"/>
          <w:lang w:eastAsia="es-AR"/>
        </w:rPr>
        <w:t xml:space="preserve"> </w:t>
      </w:r>
      <w:r w:rsidRPr="00A942DD">
        <w:rPr>
          <w:sz w:val="24"/>
          <w:szCs w:val="24"/>
          <w:lang w:eastAsia="es-AR"/>
        </w:rPr>
        <w:t>transita este 2024, donde cumple sus primeros 60 años en el aire de la región, con</w:t>
      </w:r>
      <w:r>
        <w:rPr>
          <w:sz w:val="24"/>
          <w:szCs w:val="24"/>
          <w:lang w:eastAsia="es-AR"/>
        </w:rPr>
        <w:t xml:space="preserve"> la incorporación del</w:t>
      </w:r>
      <w:r w:rsidRPr="00A942DD">
        <w:rPr>
          <w:sz w:val="24"/>
          <w:szCs w:val="24"/>
          <w:lang w:eastAsia="es-AR"/>
        </w:rPr>
        <w:t xml:space="preserve"> </w:t>
      </w:r>
      <w:r>
        <w:rPr>
          <w:sz w:val="24"/>
          <w:szCs w:val="24"/>
          <w:lang w:eastAsia="es-AR"/>
        </w:rPr>
        <w:t xml:space="preserve">Sr. </w:t>
      </w:r>
      <w:r w:rsidRPr="00A942DD">
        <w:rPr>
          <w:sz w:val="24"/>
          <w:szCs w:val="24"/>
          <w:lang w:eastAsia="es-AR"/>
        </w:rPr>
        <w:t xml:space="preserve">Gastón </w:t>
      </w:r>
      <w:proofErr w:type="spellStart"/>
      <w:r w:rsidRPr="00A942DD">
        <w:rPr>
          <w:sz w:val="24"/>
          <w:szCs w:val="24"/>
          <w:lang w:eastAsia="es-AR"/>
        </w:rPr>
        <w:t>Vaschetto</w:t>
      </w:r>
      <w:proofErr w:type="spellEnd"/>
      <w:r>
        <w:rPr>
          <w:sz w:val="24"/>
          <w:szCs w:val="24"/>
          <w:lang w:eastAsia="es-AR"/>
        </w:rPr>
        <w:t xml:space="preserve"> como</w:t>
      </w:r>
      <w:r w:rsidRPr="00A942DD">
        <w:rPr>
          <w:sz w:val="24"/>
          <w:szCs w:val="24"/>
          <w:lang w:eastAsia="es-AR"/>
        </w:rPr>
        <w:t xml:space="preserve"> nuevo </w:t>
      </w:r>
      <w:proofErr w:type="gramStart"/>
      <w:r w:rsidRPr="00A942DD">
        <w:rPr>
          <w:sz w:val="24"/>
          <w:szCs w:val="24"/>
          <w:lang w:eastAsia="es-AR"/>
        </w:rPr>
        <w:t>Director</w:t>
      </w:r>
      <w:proofErr w:type="gramEnd"/>
      <w:r>
        <w:rPr>
          <w:sz w:val="24"/>
          <w:szCs w:val="24"/>
          <w:lang w:eastAsia="es-AR"/>
        </w:rPr>
        <w:t>;</w:t>
      </w:r>
    </w:p>
    <w:p w14:paraId="2CDA3973" w14:textId="657A0D01" w:rsidR="00DF23D0" w:rsidRPr="00A942DD" w:rsidRDefault="00DF23D0" w:rsidP="00DF23D0">
      <w:pPr>
        <w:tabs>
          <w:tab w:val="left" w:pos="2127"/>
        </w:tabs>
        <w:spacing w:after="120"/>
        <w:jc w:val="both"/>
        <w:rPr>
          <w:sz w:val="24"/>
          <w:szCs w:val="24"/>
          <w:lang w:eastAsia="es-AR"/>
        </w:rPr>
      </w:pPr>
      <w:r w:rsidRPr="00A942DD">
        <w:rPr>
          <w:sz w:val="24"/>
          <w:szCs w:val="24"/>
          <w:lang w:eastAsia="es-AR"/>
        </w:rPr>
        <w:t xml:space="preserve">                          </w:t>
      </w:r>
      <w:r>
        <w:rPr>
          <w:sz w:val="24"/>
          <w:szCs w:val="24"/>
          <w:lang w:eastAsia="es-AR"/>
        </w:rPr>
        <w:tab/>
      </w:r>
      <w:proofErr w:type="gramStart"/>
      <w:r w:rsidRPr="00A942DD">
        <w:rPr>
          <w:sz w:val="24"/>
          <w:szCs w:val="24"/>
          <w:lang w:eastAsia="es-AR"/>
        </w:rPr>
        <w:t>Que</w:t>
      </w:r>
      <w:proofErr w:type="gramEnd"/>
      <w:r w:rsidRPr="00A942DD">
        <w:rPr>
          <w:sz w:val="24"/>
          <w:szCs w:val="24"/>
          <w:lang w:eastAsia="es-AR"/>
        </w:rPr>
        <w:t xml:space="preserve"> con este nuevo liderazgo</w:t>
      </w:r>
      <w:r>
        <w:rPr>
          <w:sz w:val="24"/>
          <w:szCs w:val="24"/>
          <w:lang w:eastAsia="es-AR"/>
        </w:rPr>
        <w:t>,</w:t>
      </w:r>
      <w:r w:rsidRPr="00A942DD">
        <w:rPr>
          <w:sz w:val="24"/>
          <w:szCs w:val="24"/>
          <w:lang w:eastAsia="es-AR"/>
        </w:rPr>
        <w:t xml:space="preserve"> se apunta a llevar a la radio </w:t>
      </w:r>
      <w:r>
        <w:rPr>
          <w:sz w:val="24"/>
          <w:szCs w:val="24"/>
          <w:lang w:eastAsia="es-AR"/>
        </w:rPr>
        <w:t xml:space="preserve">a </w:t>
      </w:r>
      <w:r w:rsidRPr="00A942DD">
        <w:rPr>
          <w:sz w:val="24"/>
          <w:szCs w:val="24"/>
          <w:lang w:eastAsia="es-AR"/>
        </w:rPr>
        <w:t>ampliar su rica y brillante historia radiofónica</w:t>
      </w:r>
      <w:r>
        <w:rPr>
          <w:sz w:val="24"/>
          <w:szCs w:val="24"/>
          <w:lang w:eastAsia="es-AR"/>
        </w:rPr>
        <w:t>;</w:t>
      </w:r>
      <w:r w:rsidRPr="00A942DD">
        <w:rPr>
          <w:sz w:val="24"/>
          <w:szCs w:val="24"/>
          <w:lang w:eastAsia="es-AR"/>
        </w:rPr>
        <w:t xml:space="preserve">                           </w:t>
      </w:r>
    </w:p>
    <w:p w14:paraId="4ADABCFB" w14:textId="51CA8677" w:rsidR="00DF23D0" w:rsidRDefault="00DF23D0" w:rsidP="00DF23D0">
      <w:pPr>
        <w:tabs>
          <w:tab w:val="left" w:pos="2127"/>
        </w:tabs>
        <w:jc w:val="both"/>
        <w:rPr>
          <w:sz w:val="24"/>
          <w:szCs w:val="24"/>
          <w:lang w:eastAsia="es-AR"/>
        </w:rPr>
      </w:pPr>
      <w:r w:rsidRPr="00A942DD">
        <w:rPr>
          <w:sz w:val="24"/>
          <w:szCs w:val="24"/>
          <w:lang w:eastAsia="es-AR"/>
        </w:rPr>
        <w:t xml:space="preserve">                           </w:t>
      </w:r>
      <w:r>
        <w:rPr>
          <w:sz w:val="24"/>
          <w:szCs w:val="24"/>
          <w:lang w:eastAsia="es-AR"/>
        </w:rPr>
        <w:tab/>
      </w:r>
      <w:r w:rsidRPr="00A942DD">
        <w:rPr>
          <w:sz w:val="24"/>
          <w:szCs w:val="24"/>
          <w:lang w:eastAsia="es-AR"/>
        </w:rPr>
        <w:t xml:space="preserve">Que, esta trascendental emisora cumple un rol estratégico en la vida de los oyentes y de la comunidad en general </w:t>
      </w:r>
      <w:r>
        <w:rPr>
          <w:sz w:val="24"/>
          <w:szCs w:val="24"/>
          <w:lang w:eastAsia="es-AR"/>
        </w:rPr>
        <w:t xml:space="preserve">manteniéndola </w:t>
      </w:r>
      <w:r w:rsidRPr="00A942DD">
        <w:rPr>
          <w:sz w:val="24"/>
          <w:szCs w:val="24"/>
          <w:lang w:eastAsia="es-AR"/>
        </w:rPr>
        <w:t>informada, entretenida y contactada</w:t>
      </w:r>
      <w:r>
        <w:rPr>
          <w:sz w:val="24"/>
          <w:szCs w:val="24"/>
          <w:lang w:eastAsia="es-AR"/>
        </w:rPr>
        <w:t>;</w:t>
      </w:r>
    </w:p>
    <w:p w14:paraId="38A7BE27" w14:textId="77777777" w:rsidR="00DF23D0" w:rsidRPr="00A942DD" w:rsidRDefault="00DF23D0" w:rsidP="00DF23D0">
      <w:pPr>
        <w:tabs>
          <w:tab w:val="left" w:pos="2127"/>
        </w:tabs>
        <w:jc w:val="both"/>
        <w:rPr>
          <w:sz w:val="24"/>
          <w:szCs w:val="24"/>
          <w:lang w:eastAsia="es-AR"/>
        </w:rPr>
      </w:pPr>
    </w:p>
    <w:p w14:paraId="2CE419ED" w14:textId="1D2BEE9D" w:rsidR="00DF23D0" w:rsidRPr="00A942DD" w:rsidRDefault="00DF23D0" w:rsidP="00DF23D0">
      <w:pPr>
        <w:tabs>
          <w:tab w:val="left" w:pos="2127"/>
        </w:tabs>
        <w:spacing w:after="120"/>
        <w:jc w:val="both"/>
        <w:rPr>
          <w:sz w:val="24"/>
          <w:szCs w:val="24"/>
          <w:lang w:eastAsia="es-AR"/>
        </w:rPr>
      </w:pPr>
      <w:r w:rsidRPr="00A942DD">
        <w:rPr>
          <w:sz w:val="24"/>
          <w:szCs w:val="24"/>
          <w:lang w:eastAsia="es-AR"/>
        </w:rPr>
        <w:t xml:space="preserve">                            </w:t>
      </w:r>
      <w:r>
        <w:rPr>
          <w:sz w:val="24"/>
          <w:szCs w:val="24"/>
          <w:lang w:eastAsia="es-AR"/>
        </w:rPr>
        <w:tab/>
      </w:r>
      <w:r w:rsidRPr="00A942DD">
        <w:rPr>
          <w:sz w:val="24"/>
          <w:szCs w:val="24"/>
          <w:lang w:eastAsia="es-AR"/>
        </w:rPr>
        <w:t>Que, además la in</w:t>
      </w:r>
      <w:r>
        <w:rPr>
          <w:sz w:val="24"/>
          <w:szCs w:val="24"/>
          <w:lang w:eastAsia="es-AR"/>
        </w:rPr>
        <w:t>auguración</w:t>
      </w:r>
      <w:r w:rsidRPr="00A942DD">
        <w:rPr>
          <w:sz w:val="24"/>
          <w:szCs w:val="24"/>
          <w:lang w:eastAsia="es-AR"/>
        </w:rPr>
        <w:t xml:space="preserve"> de</w:t>
      </w:r>
      <w:r>
        <w:rPr>
          <w:sz w:val="24"/>
          <w:szCs w:val="24"/>
          <w:lang w:eastAsia="es-AR"/>
        </w:rPr>
        <w:t>l</w:t>
      </w:r>
      <w:r w:rsidRPr="00A942DD">
        <w:rPr>
          <w:sz w:val="24"/>
          <w:szCs w:val="24"/>
          <w:lang w:eastAsia="es-AR"/>
        </w:rPr>
        <w:t xml:space="preserve"> nuevo edificio</w:t>
      </w:r>
      <w:r>
        <w:rPr>
          <w:sz w:val="24"/>
          <w:szCs w:val="24"/>
          <w:lang w:eastAsia="es-AR"/>
        </w:rPr>
        <w:t xml:space="preserve"> al cual se le incorporó </w:t>
      </w:r>
      <w:r w:rsidRPr="00A942DD">
        <w:rPr>
          <w:sz w:val="24"/>
          <w:szCs w:val="24"/>
          <w:lang w:eastAsia="es-AR"/>
        </w:rPr>
        <w:t>equipamiento y tecnología</w:t>
      </w:r>
      <w:r>
        <w:rPr>
          <w:sz w:val="24"/>
          <w:szCs w:val="24"/>
          <w:lang w:eastAsia="es-AR"/>
        </w:rPr>
        <w:t>,</w:t>
      </w:r>
      <w:r w:rsidRPr="00A942DD">
        <w:rPr>
          <w:sz w:val="24"/>
          <w:szCs w:val="24"/>
          <w:lang w:eastAsia="es-AR"/>
        </w:rPr>
        <w:t xml:space="preserve"> agrega un elemento emocionante a esta trayectoria</w:t>
      </w:r>
      <w:r>
        <w:rPr>
          <w:sz w:val="24"/>
          <w:szCs w:val="24"/>
          <w:lang w:eastAsia="es-AR"/>
        </w:rPr>
        <w:t>: s</w:t>
      </w:r>
      <w:r w:rsidRPr="00A942DD">
        <w:rPr>
          <w:sz w:val="24"/>
          <w:szCs w:val="24"/>
          <w:lang w:eastAsia="es-AR"/>
        </w:rPr>
        <w:t xml:space="preserve">erá en esta etapa donde la historia se </w:t>
      </w:r>
      <w:r>
        <w:rPr>
          <w:sz w:val="24"/>
          <w:szCs w:val="24"/>
          <w:lang w:eastAsia="es-AR"/>
        </w:rPr>
        <w:t>encontrará</w:t>
      </w:r>
      <w:r w:rsidRPr="00A942DD">
        <w:rPr>
          <w:sz w:val="24"/>
          <w:szCs w:val="24"/>
          <w:lang w:eastAsia="es-AR"/>
        </w:rPr>
        <w:t xml:space="preserve"> con la innovación</w:t>
      </w:r>
      <w:r>
        <w:rPr>
          <w:sz w:val="24"/>
          <w:szCs w:val="24"/>
          <w:lang w:eastAsia="es-AR"/>
        </w:rPr>
        <w:t>;</w:t>
      </w:r>
    </w:p>
    <w:p w14:paraId="4AB79BC8" w14:textId="6153D7E0" w:rsidR="00DF23D0" w:rsidRPr="00A942DD" w:rsidRDefault="00DF23D0" w:rsidP="00DF23D0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EastAsia"/>
          <w:sz w:val="24"/>
          <w:szCs w:val="24"/>
          <w:lang w:eastAsia="es-AR"/>
        </w:rPr>
      </w:pPr>
      <w:r w:rsidRPr="00A942DD">
        <w:rPr>
          <w:rFonts w:eastAsiaTheme="minorEastAsia"/>
          <w:sz w:val="24"/>
          <w:szCs w:val="24"/>
          <w:lang w:eastAsia="es-AR"/>
        </w:rPr>
        <w:t xml:space="preserve">                       </w:t>
      </w:r>
      <w:r>
        <w:rPr>
          <w:rFonts w:eastAsiaTheme="minorEastAsia"/>
          <w:sz w:val="24"/>
          <w:szCs w:val="24"/>
          <w:lang w:eastAsia="es-AR"/>
        </w:rPr>
        <w:tab/>
      </w:r>
      <w:r w:rsidRPr="00A942DD">
        <w:rPr>
          <w:rFonts w:eastAsiaTheme="minorEastAsia"/>
          <w:sz w:val="24"/>
          <w:szCs w:val="24"/>
          <w:lang w:eastAsia="es-AR"/>
        </w:rPr>
        <w:t xml:space="preserve">Que, es </w:t>
      </w:r>
      <w:r>
        <w:rPr>
          <w:rFonts w:eastAsiaTheme="minorEastAsia"/>
          <w:sz w:val="24"/>
          <w:szCs w:val="24"/>
          <w:lang w:eastAsia="es-AR"/>
        </w:rPr>
        <w:t>destacable</w:t>
      </w:r>
      <w:r w:rsidRPr="00A942DD">
        <w:rPr>
          <w:rFonts w:eastAsiaTheme="minorEastAsia"/>
          <w:sz w:val="24"/>
          <w:szCs w:val="24"/>
          <w:lang w:eastAsia="es-AR"/>
        </w:rPr>
        <w:t xml:space="preserve"> el valor </w:t>
      </w:r>
      <w:r>
        <w:rPr>
          <w:rFonts w:eastAsiaTheme="minorEastAsia"/>
          <w:sz w:val="24"/>
          <w:szCs w:val="24"/>
          <w:lang w:eastAsia="es-AR"/>
        </w:rPr>
        <w:t>y la</w:t>
      </w:r>
      <w:r w:rsidRPr="00A942DD">
        <w:rPr>
          <w:rFonts w:eastAsiaTheme="minorEastAsia"/>
          <w:sz w:val="24"/>
          <w:szCs w:val="24"/>
          <w:lang w:eastAsia="es-AR"/>
        </w:rPr>
        <w:t xml:space="preserve"> inserción comunicacional de la radio en la región</w:t>
      </w:r>
      <w:r>
        <w:rPr>
          <w:rFonts w:eastAsiaTheme="minorEastAsia"/>
          <w:sz w:val="24"/>
          <w:szCs w:val="24"/>
          <w:lang w:eastAsia="es-AR"/>
        </w:rPr>
        <w:t>;</w:t>
      </w:r>
      <w:r w:rsidRPr="00A942DD">
        <w:rPr>
          <w:rFonts w:eastAsiaTheme="minorEastAsia"/>
          <w:sz w:val="24"/>
          <w:szCs w:val="24"/>
          <w:lang w:eastAsia="es-AR"/>
        </w:rPr>
        <w:t xml:space="preserve">                        </w:t>
      </w:r>
      <w:r>
        <w:rPr>
          <w:rFonts w:eastAsiaTheme="minorEastAsia"/>
          <w:sz w:val="24"/>
          <w:szCs w:val="24"/>
          <w:lang w:eastAsia="es-AR"/>
        </w:rPr>
        <w:tab/>
      </w:r>
    </w:p>
    <w:p w14:paraId="00E02EB0" w14:textId="77777777" w:rsidR="00DF23D0" w:rsidRPr="00A942DD" w:rsidRDefault="00DF23D0" w:rsidP="00DF23D0">
      <w:pPr>
        <w:widowControl w:val="0"/>
        <w:tabs>
          <w:tab w:val="left" w:pos="2127"/>
        </w:tabs>
        <w:autoSpaceDE w:val="0"/>
        <w:autoSpaceDN w:val="0"/>
        <w:adjustRightInd w:val="0"/>
        <w:spacing w:after="200"/>
        <w:jc w:val="both"/>
        <w:rPr>
          <w:rFonts w:eastAsiaTheme="minorEastAsia"/>
          <w:sz w:val="24"/>
          <w:szCs w:val="24"/>
          <w:lang w:eastAsia="es-AR"/>
        </w:rPr>
      </w:pPr>
      <w:r w:rsidRPr="00A942DD">
        <w:rPr>
          <w:rFonts w:eastAsiaTheme="minorEastAsia"/>
          <w:sz w:val="24"/>
          <w:szCs w:val="24"/>
          <w:lang w:eastAsia="es-AR"/>
        </w:rPr>
        <w:t xml:space="preserve">                        </w:t>
      </w:r>
      <w:r>
        <w:rPr>
          <w:rFonts w:eastAsiaTheme="minorEastAsia"/>
          <w:sz w:val="24"/>
          <w:szCs w:val="24"/>
          <w:lang w:eastAsia="es-AR"/>
        </w:rPr>
        <w:tab/>
      </w:r>
      <w:r w:rsidRPr="00A942DD">
        <w:rPr>
          <w:rFonts w:eastAsiaTheme="minorEastAsia"/>
          <w:sz w:val="24"/>
          <w:szCs w:val="24"/>
          <w:lang w:eastAsia="es-AR"/>
        </w:rPr>
        <w:t xml:space="preserve">Que es </w:t>
      </w:r>
      <w:r>
        <w:rPr>
          <w:rFonts w:eastAsiaTheme="minorEastAsia"/>
          <w:sz w:val="24"/>
          <w:szCs w:val="24"/>
          <w:lang w:eastAsia="es-AR"/>
        </w:rPr>
        <w:t>importante</w:t>
      </w:r>
      <w:r w:rsidRPr="00A942DD">
        <w:rPr>
          <w:rFonts w:eastAsiaTheme="minorEastAsia"/>
          <w:sz w:val="24"/>
          <w:szCs w:val="24"/>
          <w:lang w:eastAsia="es-AR"/>
        </w:rPr>
        <w:t xml:space="preserve"> destacar aquell</w:t>
      </w:r>
      <w:r>
        <w:rPr>
          <w:rFonts w:eastAsiaTheme="minorEastAsia"/>
          <w:sz w:val="24"/>
          <w:szCs w:val="24"/>
          <w:lang w:eastAsia="es-AR"/>
        </w:rPr>
        <w:t xml:space="preserve">as personas </w:t>
      </w:r>
      <w:r w:rsidRPr="00A942DD">
        <w:rPr>
          <w:rFonts w:eastAsiaTheme="minorEastAsia"/>
          <w:sz w:val="24"/>
          <w:szCs w:val="24"/>
          <w:lang w:eastAsia="es-AR"/>
        </w:rPr>
        <w:t xml:space="preserve">que siguen apostando a los medios de comunicación del interior, como LT 23 Radio San Genaro que integra a una amplia zona de la Provincia de Santa Fe y Provincias vecinas. </w:t>
      </w:r>
    </w:p>
    <w:p w14:paraId="4F1485A4" w14:textId="0FA2001E" w:rsidR="00DF23D0" w:rsidRDefault="00DF23D0" w:rsidP="00DF23D0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rFonts w:eastAsiaTheme="minorEastAsia"/>
          <w:sz w:val="24"/>
          <w:szCs w:val="24"/>
          <w:lang w:eastAsia="es-AR"/>
        </w:rPr>
      </w:pPr>
      <w:r w:rsidRPr="00A942DD">
        <w:rPr>
          <w:rFonts w:eastAsiaTheme="minorEastAsia"/>
          <w:sz w:val="24"/>
          <w:szCs w:val="24"/>
          <w:lang w:eastAsia="es-AR"/>
        </w:rPr>
        <w:t xml:space="preserve">                         </w:t>
      </w:r>
      <w:r>
        <w:rPr>
          <w:rFonts w:eastAsiaTheme="minorEastAsia"/>
          <w:sz w:val="24"/>
          <w:szCs w:val="24"/>
          <w:lang w:eastAsia="es-AR"/>
        </w:rPr>
        <w:tab/>
      </w:r>
      <w:r w:rsidRPr="00A942DD">
        <w:rPr>
          <w:rFonts w:eastAsiaTheme="minorEastAsia"/>
          <w:sz w:val="24"/>
          <w:szCs w:val="24"/>
          <w:lang w:eastAsia="es-AR"/>
        </w:rPr>
        <w:t>Que cabe destacar</w:t>
      </w:r>
      <w:r>
        <w:rPr>
          <w:rFonts w:eastAsiaTheme="minorEastAsia"/>
          <w:sz w:val="24"/>
          <w:szCs w:val="24"/>
          <w:lang w:eastAsia="es-AR"/>
        </w:rPr>
        <w:t xml:space="preserve"> que </w:t>
      </w:r>
      <w:r w:rsidRPr="00A942DD">
        <w:rPr>
          <w:rFonts w:eastAsiaTheme="minorEastAsia"/>
          <w:sz w:val="24"/>
          <w:szCs w:val="24"/>
          <w:lang w:eastAsia="es-AR"/>
        </w:rPr>
        <w:t>la programación de LT 23 a lo largo de su historia</w:t>
      </w:r>
      <w:r>
        <w:rPr>
          <w:rFonts w:eastAsiaTheme="minorEastAsia"/>
          <w:sz w:val="24"/>
          <w:szCs w:val="24"/>
          <w:lang w:eastAsia="es-AR"/>
        </w:rPr>
        <w:t>,</w:t>
      </w:r>
      <w:r w:rsidRPr="00A942DD">
        <w:rPr>
          <w:rFonts w:eastAsiaTheme="minorEastAsia"/>
          <w:sz w:val="24"/>
          <w:szCs w:val="24"/>
          <w:lang w:eastAsia="es-AR"/>
        </w:rPr>
        <w:t xml:space="preserve"> ha tenido una conexión muy fuerte con nuestra ciudad</w:t>
      </w:r>
      <w:r>
        <w:rPr>
          <w:rFonts w:eastAsiaTheme="minorEastAsia"/>
          <w:sz w:val="24"/>
          <w:szCs w:val="24"/>
          <w:lang w:eastAsia="es-AR"/>
        </w:rPr>
        <w:t xml:space="preserve"> contando </w:t>
      </w:r>
      <w:r w:rsidRPr="00A942DD">
        <w:rPr>
          <w:rFonts w:eastAsiaTheme="minorEastAsia"/>
          <w:sz w:val="24"/>
          <w:szCs w:val="24"/>
          <w:lang w:eastAsia="es-AR"/>
        </w:rPr>
        <w:t xml:space="preserve">con periodistas y conductores </w:t>
      </w:r>
      <w:proofErr w:type="spellStart"/>
      <w:r w:rsidRPr="00A942DD">
        <w:rPr>
          <w:rFonts w:eastAsiaTheme="minorEastAsia"/>
          <w:sz w:val="24"/>
          <w:szCs w:val="24"/>
          <w:lang w:eastAsia="es-AR"/>
        </w:rPr>
        <w:t>Totore</w:t>
      </w:r>
      <w:r>
        <w:rPr>
          <w:rFonts w:eastAsiaTheme="minorEastAsia"/>
          <w:sz w:val="24"/>
          <w:szCs w:val="24"/>
          <w:lang w:eastAsia="es-AR"/>
        </w:rPr>
        <w:t>n</w:t>
      </w:r>
      <w:r w:rsidRPr="00A942DD">
        <w:rPr>
          <w:rFonts w:eastAsiaTheme="minorEastAsia"/>
          <w:sz w:val="24"/>
          <w:szCs w:val="24"/>
          <w:lang w:eastAsia="es-AR"/>
        </w:rPr>
        <w:t>ses</w:t>
      </w:r>
      <w:proofErr w:type="spellEnd"/>
      <w:r w:rsidRPr="00A942DD">
        <w:rPr>
          <w:rFonts w:eastAsiaTheme="minorEastAsia"/>
          <w:sz w:val="24"/>
          <w:szCs w:val="24"/>
          <w:lang w:eastAsia="es-AR"/>
        </w:rPr>
        <w:t>.</w:t>
      </w:r>
    </w:p>
    <w:p w14:paraId="6AABC329" w14:textId="0B9B643C" w:rsidR="00617CAF" w:rsidRPr="00DF23D0" w:rsidRDefault="00DF23D0" w:rsidP="00DF23D0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es-AR"/>
        </w:rPr>
        <w:tab/>
      </w:r>
      <w:r w:rsidR="00617CAF" w:rsidRPr="00DF23D0">
        <w:rPr>
          <w:sz w:val="24"/>
          <w:szCs w:val="24"/>
        </w:rPr>
        <w:t>Por todo ello</w:t>
      </w:r>
      <w:r w:rsidR="0068685C" w:rsidRPr="00DF23D0">
        <w:rPr>
          <w:sz w:val="24"/>
          <w:szCs w:val="24"/>
        </w:rPr>
        <w:t xml:space="preserve">, el Concejo Municipal de la Ciudad de Totoras, en uso de las atribuciones que le confiere la Ley Orgánica de Municipalidades </w:t>
      </w:r>
      <w:proofErr w:type="spellStart"/>
      <w:r w:rsidR="0068685C" w:rsidRPr="00DF23D0">
        <w:rPr>
          <w:sz w:val="24"/>
          <w:szCs w:val="24"/>
        </w:rPr>
        <w:t>N°</w:t>
      </w:r>
      <w:proofErr w:type="spellEnd"/>
      <w:r w:rsidR="0068685C" w:rsidRPr="00DF23D0">
        <w:rPr>
          <w:sz w:val="24"/>
          <w:szCs w:val="24"/>
        </w:rPr>
        <w:t>: 2756 y el Reglamento Interno de este Concejo Municipal sanciona la siguiente:</w:t>
      </w:r>
      <w:r w:rsidR="0068685C" w:rsidRPr="00DF23D0">
        <w:rPr>
          <w:bCs/>
          <w:sz w:val="24"/>
          <w:szCs w:val="24"/>
        </w:rPr>
        <w:t xml:space="preserve"> </w:t>
      </w:r>
    </w:p>
    <w:p w14:paraId="792C0FFC" w14:textId="77777777" w:rsidR="0020184F" w:rsidRPr="00DF23D0" w:rsidRDefault="0020184F" w:rsidP="00060F10">
      <w:pPr>
        <w:tabs>
          <w:tab w:val="left" w:pos="1985"/>
          <w:tab w:val="left" w:pos="2127"/>
        </w:tabs>
        <w:jc w:val="both"/>
        <w:rPr>
          <w:bCs/>
          <w:sz w:val="24"/>
          <w:szCs w:val="24"/>
        </w:rPr>
      </w:pPr>
    </w:p>
    <w:p w14:paraId="2EAD86AD" w14:textId="373788F0" w:rsidR="004D675B" w:rsidRPr="001022D6" w:rsidRDefault="001022D6" w:rsidP="005706E1">
      <w:pPr>
        <w:tabs>
          <w:tab w:val="left" w:pos="2127"/>
        </w:tabs>
        <w:spacing w:after="30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lastRenderedPageBreak/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613EF686" w14:textId="6BA683CE" w:rsidR="00DF23D0" w:rsidRPr="00A942DD" w:rsidRDefault="00DF23D0" w:rsidP="00DF23D0">
      <w:pPr>
        <w:widowControl w:val="0"/>
        <w:tabs>
          <w:tab w:val="left" w:pos="2268"/>
        </w:tabs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 w:rsidRPr="00987E6B">
        <w:rPr>
          <w:b/>
          <w:bCs/>
          <w:sz w:val="24"/>
          <w:szCs w:val="24"/>
          <w:u w:val="single"/>
        </w:rPr>
        <w:t>ARTICULO 1º</w:t>
      </w:r>
      <w:proofErr w:type="gramStart"/>
      <w:r w:rsidRPr="00987E6B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.-</w:t>
      </w:r>
      <w:proofErr w:type="gramEnd"/>
      <w:r>
        <w:rPr>
          <w:b/>
          <w:bCs/>
          <w:sz w:val="24"/>
          <w:szCs w:val="24"/>
        </w:rPr>
        <w:t xml:space="preserve">  </w:t>
      </w:r>
      <w:r w:rsidRPr="00987E6B">
        <w:rPr>
          <w:b/>
          <w:bCs/>
          <w:sz w:val="24"/>
          <w:szCs w:val="24"/>
        </w:rPr>
        <w:t xml:space="preserve"> </w:t>
      </w:r>
      <w:bookmarkStart w:id="0" w:name="_Hlk181782722"/>
      <w:r>
        <w:rPr>
          <w:sz w:val="24"/>
          <w:szCs w:val="24"/>
        </w:rPr>
        <w:t xml:space="preserve">El Concejo Municipal de Totoras </w:t>
      </w:r>
      <w:bookmarkStart w:id="1" w:name="_Hlk181863132"/>
      <w:r>
        <w:rPr>
          <w:sz w:val="24"/>
          <w:szCs w:val="24"/>
        </w:rPr>
        <w:t>declara “M</w:t>
      </w:r>
      <w:r w:rsidRPr="00A942DD">
        <w:rPr>
          <w:sz w:val="24"/>
          <w:szCs w:val="24"/>
        </w:rPr>
        <w:t xml:space="preserve">edio </w:t>
      </w:r>
      <w:r>
        <w:rPr>
          <w:sz w:val="24"/>
          <w:szCs w:val="24"/>
        </w:rPr>
        <w:t>de Comunicación D</w:t>
      </w:r>
      <w:r w:rsidRPr="00A942DD">
        <w:rPr>
          <w:sz w:val="24"/>
          <w:szCs w:val="24"/>
        </w:rPr>
        <w:t>estacado de la Región</w:t>
      </w:r>
      <w:r>
        <w:rPr>
          <w:sz w:val="24"/>
          <w:szCs w:val="24"/>
        </w:rPr>
        <w:t>”</w:t>
      </w:r>
      <w:r w:rsidR="003711B0">
        <w:rPr>
          <w:sz w:val="24"/>
          <w:szCs w:val="24"/>
        </w:rPr>
        <w:t>,</w:t>
      </w:r>
      <w:r>
        <w:rPr>
          <w:sz w:val="24"/>
          <w:szCs w:val="24"/>
        </w:rPr>
        <w:t xml:space="preserve"> a la Emisora Radial LT 23 de la Ciudad de San Genaro.</w:t>
      </w:r>
    </w:p>
    <w:bookmarkEnd w:id="0"/>
    <w:bookmarkEnd w:id="1"/>
    <w:p w14:paraId="478452AA" w14:textId="77777777" w:rsidR="00DF23D0" w:rsidRDefault="00DF23D0" w:rsidP="00DF23D0">
      <w:pPr>
        <w:widowControl w:val="0"/>
        <w:autoSpaceDE w:val="0"/>
        <w:autoSpaceDN w:val="0"/>
        <w:adjustRightInd w:val="0"/>
        <w:spacing w:after="200"/>
        <w:jc w:val="both"/>
        <w:rPr>
          <w:sz w:val="24"/>
          <w:szCs w:val="24"/>
        </w:rPr>
      </w:pPr>
      <w:r w:rsidRPr="00987E6B">
        <w:rPr>
          <w:b/>
          <w:bCs/>
          <w:sz w:val="24"/>
          <w:szCs w:val="24"/>
          <w:u w:val="single"/>
        </w:rPr>
        <w:t>ARTICULO 2º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Dispóngase la entrega de copia de la presente y diploma en este recinto, al Director de la emisora Sr. </w:t>
      </w:r>
      <w:r w:rsidRPr="00987E6B">
        <w:rPr>
          <w:sz w:val="24"/>
          <w:szCs w:val="24"/>
        </w:rPr>
        <w:t xml:space="preserve">Gastón </w:t>
      </w:r>
      <w:proofErr w:type="spellStart"/>
      <w:r w:rsidRPr="00987E6B">
        <w:rPr>
          <w:sz w:val="24"/>
          <w:szCs w:val="24"/>
        </w:rPr>
        <w:t>Vaschetto</w:t>
      </w:r>
      <w:proofErr w:type="spellEnd"/>
      <w:r>
        <w:rPr>
          <w:sz w:val="24"/>
          <w:szCs w:val="24"/>
        </w:rPr>
        <w:t>.</w:t>
      </w:r>
    </w:p>
    <w:p w14:paraId="27F2462B" w14:textId="77777777" w:rsidR="00C0566C" w:rsidRDefault="00C0566C" w:rsidP="00C0566C">
      <w:pPr>
        <w:pStyle w:val="Textoindependiente2"/>
        <w:rPr>
          <w:bCs/>
        </w:rPr>
      </w:pPr>
      <w:r w:rsidRPr="000020D1">
        <w:rPr>
          <w:b/>
          <w:bCs/>
          <w:u w:val="single"/>
        </w:rPr>
        <w:t>ARTÍCULO 3º</w:t>
      </w:r>
      <w:proofErr w:type="gramStart"/>
      <w:r w:rsidRPr="000020D1">
        <w:rPr>
          <w:b/>
          <w:bCs/>
          <w:u w:val="single"/>
        </w:rPr>
        <w:t>).-</w:t>
      </w:r>
      <w:proofErr w:type="gramEnd"/>
      <w:r>
        <w:rPr>
          <w:bCs/>
        </w:rPr>
        <w:t xml:space="preserve">  Comuníquese, Publíquese, Archívese y </w:t>
      </w:r>
      <w:proofErr w:type="spellStart"/>
      <w:r>
        <w:rPr>
          <w:bCs/>
        </w:rPr>
        <w:t>Dése</w:t>
      </w:r>
      <w:proofErr w:type="spellEnd"/>
      <w:r>
        <w:rPr>
          <w:bCs/>
        </w:rPr>
        <w:t xml:space="preserve"> al Registro Municipal.</w:t>
      </w:r>
    </w:p>
    <w:p w14:paraId="5D7C669B" w14:textId="50456E72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DF23D0">
        <w:t>siete</w:t>
      </w:r>
      <w:r w:rsidR="00F248B1">
        <w:t xml:space="preserve"> días</w:t>
      </w:r>
      <w:r w:rsidR="0020184F">
        <w:t xml:space="preserve"> del mes de</w:t>
      </w:r>
      <w:r w:rsidR="00087675">
        <w:t xml:space="preserve"> Noviembre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DF23D0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87675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0E4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48DB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1B0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5508"/>
    <w:rsid w:val="004C683F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26BC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6D19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0D04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452"/>
    <w:rsid w:val="00A04833"/>
    <w:rsid w:val="00A06669"/>
    <w:rsid w:val="00A11247"/>
    <w:rsid w:val="00A12EAA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66DF"/>
    <w:rsid w:val="00B97A7C"/>
    <w:rsid w:val="00BA0132"/>
    <w:rsid w:val="00BA54FD"/>
    <w:rsid w:val="00BA56CC"/>
    <w:rsid w:val="00BA6A92"/>
    <w:rsid w:val="00BA6D0C"/>
    <w:rsid w:val="00BA709B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566C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87D51"/>
    <w:rsid w:val="00C9308C"/>
    <w:rsid w:val="00C9324A"/>
    <w:rsid w:val="00C93B21"/>
    <w:rsid w:val="00C93FF9"/>
    <w:rsid w:val="00C9406E"/>
    <w:rsid w:val="00C94DEE"/>
    <w:rsid w:val="00C94E64"/>
    <w:rsid w:val="00C963A9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B7D58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23D0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509F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48B1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2024-11-07T10:52:00Z</cp:lastPrinted>
  <dcterms:created xsi:type="dcterms:W3CDTF">2024-11-07T10:42:00Z</dcterms:created>
  <dcterms:modified xsi:type="dcterms:W3CDTF">2024-11-07T13:25:00Z</dcterms:modified>
</cp:coreProperties>
</file>