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129341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0049B8">
        <w:rPr>
          <w:sz w:val="24"/>
          <w:szCs w:val="24"/>
        </w:rPr>
        <w:t>2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27D0E88" w14:textId="64E360B6" w:rsidR="00104E29" w:rsidRDefault="00F30DC8" w:rsidP="00104E29">
      <w:pPr>
        <w:tabs>
          <w:tab w:val="left" w:pos="851"/>
        </w:tabs>
        <w:jc w:val="both"/>
        <w:rPr>
          <w:sz w:val="24"/>
        </w:rPr>
      </w:pPr>
      <w:r>
        <w:t xml:space="preserve">             </w:t>
      </w:r>
      <w:r w:rsidR="00104E29">
        <w:t xml:space="preserve">    </w:t>
      </w:r>
      <w:r w:rsidR="00104E29">
        <w:rPr>
          <w:sz w:val="24"/>
        </w:rPr>
        <w:t>Que el 21 de septiembre se celebra en nuestro país el día del estudiante y el comienzo de la primavera, y;</w:t>
      </w:r>
    </w:p>
    <w:p w14:paraId="42A376A2" w14:textId="77777777" w:rsidR="00104E29" w:rsidRDefault="00104E29" w:rsidP="00104E29">
      <w:pPr>
        <w:jc w:val="both"/>
        <w:rPr>
          <w:sz w:val="24"/>
        </w:rPr>
      </w:pPr>
    </w:p>
    <w:p w14:paraId="07520186" w14:textId="4B8976B1" w:rsidR="00104E29" w:rsidRDefault="00104E29" w:rsidP="00104E29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 </w:t>
      </w:r>
    </w:p>
    <w:p w14:paraId="701132CA" w14:textId="7F1764AB" w:rsidR="00104E29" w:rsidRDefault="00104E29" w:rsidP="00104E29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>
        <w:rPr>
          <w:color w:val="000000"/>
        </w:rPr>
        <w:t>Que muchos jóvenes de nuestra localidad utilizan dicha fecha para festejar y que es importante que el municipio garantice actividades a los fines de poder brindar una jornada de recreación;</w:t>
      </w:r>
    </w:p>
    <w:p w14:paraId="5ED669AA" w14:textId="5BD9BF81" w:rsidR="00104E29" w:rsidRDefault="00104E29" w:rsidP="00104E2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en varias localidades, como en la ciudad de Cañada de Gómez, el municipio organiza eventos con bandas en vivo, DJ, juegos y sorteos para que los jóvenes puedan estar concentrados en un lugar;</w:t>
      </w:r>
    </w:p>
    <w:p w14:paraId="202D3AF7" w14:textId="4B4EA54E" w:rsidR="00104E29" w:rsidRDefault="00104E29" w:rsidP="00104E2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 xml:space="preserve">Que, además el municipio debe </w:t>
      </w:r>
      <w:proofErr w:type="spellStart"/>
      <w:r>
        <w:rPr>
          <w:color w:val="000000"/>
        </w:rPr>
        <w:t>preveer</w:t>
      </w:r>
      <w:proofErr w:type="spellEnd"/>
      <w:r>
        <w:rPr>
          <w:color w:val="000000"/>
        </w:rPr>
        <w:t xml:space="preserve"> las medidas de seguridad durante la jornada y las de limpieza posterior a la misma.</w:t>
      </w:r>
    </w:p>
    <w:p w14:paraId="570C7B36" w14:textId="16EADDE0" w:rsidR="00277CF4" w:rsidRPr="005A0E12" w:rsidRDefault="00104E29" w:rsidP="00104E29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0DEDA12" w14:textId="62528338" w:rsidR="00104E29" w:rsidRDefault="00104E29" w:rsidP="00104E29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Municipal, que a través del área que corresponda analice la posibilidad de organizar un evento con bandas en vivo para que nuestros jóvenes puedan disfrutar el día del estudiante y que además informe las medidas de seguridad a implementar.</w:t>
      </w:r>
    </w:p>
    <w:p w14:paraId="1060D562" w14:textId="1280E140" w:rsidR="00104E29" w:rsidRDefault="00104E29" w:rsidP="00104E29">
      <w:pPr>
        <w:pStyle w:val="NormalWeb"/>
        <w:spacing w:after="120" w:afterAutospacing="0"/>
        <w:jc w:val="both"/>
      </w:pPr>
      <w:r>
        <w:rPr>
          <w:b/>
          <w:u w:val="single"/>
        </w:rPr>
        <w:t>ARTÍCULO 2º</w:t>
      </w:r>
      <w:proofErr w:type="gramStart"/>
      <w:r>
        <w:rPr>
          <w:b/>
          <w:u w:val="single"/>
        </w:rPr>
        <w:t>).-</w:t>
      </w:r>
      <w:proofErr w:type="gramEnd"/>
      <w:r>
        <w:t xml:space="preserve"> 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754E08EC" w14:textId="77777777" w:rsidR="00104E29" w:rsidRDefault="00104E29" w:rsidP="00104E29">
      <w:pPr>
        <w:pStyle w:val="NormalWeb"/>
        <w:spacing w:after="0" w:afterAutospacing="0"/>
        <w:jc w:val="both"/>
      </w:pPr>
    </w:p>
    <w:p w14:paraId="25B2CB27" w14:textId="3B9E2557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8E6612">
        <w:t>quince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243BD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35</cp:revision>
  <cp:lastPrinted>2022-09-15T11:26:00Z</cp:lastPrinted>
  <dcterms:created xsi:type="dcterms:W3CDTF">2022-06-09T14:39:00Z</dcterms:created>
  <dcterms:modified xsi:type="dcterms:W3CDTF">2022-09-15T11:26:00Z</dcterms:modified>
</cp:coreProperties>
</file>