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6DC6" w14:textId="7A1B91A1" w:rsidR="0068685C" w:rsidRDefault="0068685C" w:rsidP="00D02E4D">
      <w:pPr>
        <w:pStyle w:val="Ttulo1"/>
        <w:spacing w:after="12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20</w:t>
      </w:r>
      <w:r w:rsidR="00546139">
        <w:rPr>
          <w:sz w:val="24"/>
        </w:rPr>
        <w:t>3</w:t>
      </w:r>
    </w:p>
    <w:p w14:paraId="4A8E14CE" w14:textId="77777777" w:rsidR="0068685C" w:rsidRDefault="0068685C" w:rsidP="0068685C">
      <w:pPr>
        <w:jc w:val="both"/>
        <w:rPr>
          <w:b/>
          <w:sz w:val="24"/>
          <w:lang w:val="es-MX"/>
        </w:rPr>
      </w:pPr>
    </w:p>
    <w:p w14:paraId="4F882317" w14:textId="2F84D3EB" w:rsidR="0068685C" w:rsidRPr="00CA4E10" w:rsidRDefault="0068685C" w:rsidP="000D7962">
      <w:pPr>
        <w:pStyle w:val="Ttulo"/>
        <w:spacing w:after="240"/>
        <w:jc w:val="left"/>
        <w:rPr>
          <w:b w:val="0"/>
          <w:szCs w:val="24"/>
        </w:rPr>
      </w:pPr>
      <w:r>
        <w:rPr>
          <w:u w:val="none"/>
        </w:rPr>
        <w:t xml:space="preserve">VISTO: </w:t>
      </w:r>
      <w:r>
        <w:rPr>
          <w:szCs w:val="24"/>
        </w:rPr>
        <w:t xml:space="preserve">           </w:t>
      </w:r>
    </w:p>
    <w:p w14:paraId="30B8B561" w14:textId="77777777" w:rsidR="000D7962" w:rsidRDefault="00B52C59" w:rsidP="008F5ED4">
      <w:pPr>
        <w:spacing w:after="120"/>
        <w:jc w:val="both"/>
        <w:rPr>
          <w:sz w:val="24"/>
          <w:szCs w:val="24"/>
        </w:rPr>
      </w:pPr>
      <w:r>
        <w:rPr>
          <w:sz w:val="24"/>
          <w:szCs w:val="24"/>
          <w:lang w:val="es-419"/>
        </w:rPr>
        <w:t xml:space="preserve">             </w:t>
      </w:r>
      <w:bookmarkStart w:id="0" w:name="_Hlk173390189"/>
      <w:r w:rsidR="000D7962" w:rsidRPr="00180653">
        <w:rPr>
          <w:sz w:val="24"/>
          <w:szCs w:val="24"/>
        </w:rPr>
        <w:t xml:space="preserve">El proyecto de ley impulsado por la diputada provincial SILVIA A. MALFESI, denominado ENERGÍA LIBRE DE IMPUESTOS, ingresado a la Legislatura en fecha 09 de abril de 2024, bajo el </w:t>
      </w:r>
      <w:proofErr w:type="spellStart"/>
      <w:r w:rsidR="000D7962" w:rsidRPr="00180653">
        <w:rPr>
          <w:sz w:val="24"/>
          <w:szCs w:val="24"/>
        </w:rPr>
        <w:t>Expte</w:t>
      </w:r>
      <w:proofErr w:type="spellEnd"/>
      <w:r w:rsidR="000D7962" w:rsidRPr="00180653">
        <w:rPr>
          <w:sz w:val="24"/>
          <w:szCs w:val="24"/>
        </w:rPr>
        <w:t xml:space="preserve">. </w:t>
      </w:r>
      <w:proofErr w:type="spellStart"/>
      <w:r w:rsidR="000D7962" w:rsidRPr="00180653">
        <w:rPr>
          <w:sz w:val="24"/>
          <w:szCs w:val="24"/>
        </w:rPr>
        <w:t>Nº</w:t>
      </w:r>
      <w:proofErr w:type="spellEnd"/>
      <w:r w:rsidR="000D7962" w:rsidRPr="00180653">
        <w:rPr>
          <w:sz w:val="24"/>
          <w:szCs w:val="24"/>
        </w:rPr>
        <w:t xml:space="preserve"> 53502; y, </w:t>
      </w:r>
    </w:p>
    <w:p w14:paraId="4BA07680" w14:textId="77777777" w:rsidR="000D7962" w:rsidRDefault="000D7962" w:rsidP="000D7962">
      <w:pPr>
        <w:jc w:val="both"/>
        <w:rPr>
          <w:sz w:val="24"/>
          <w:szCs w:val="24"/>
        </w:rPr>
      </w:pPr>
    </w:p>
    <w:p w14:paraId="391306EE" w14:textId="77777777" w:rsidR="000D7962" w:rsidRPr="00BA7FDA" w:rsidRDefault="000D7962" w:rsidP="000D7962">
      <w:pPr>
        <w:jc w:val="both"/>
        <w:rPr>
          <w:b/>
          <w:bCs/>
          <w:sz w:val="24"/>
          <w:szCs w:val="24"/>
        </w:rPr>
      </w:pPr>
      <w:r w:rsidRPr="00BA7FDA">
        <w:rPr>
          <w:b/>
          <w:bCs/>
          <w:sz w:val="24"/>
          <w:szCs w:val="24"/>
        </w:rPr>
        <w:t>CONSIDERANDO:</w:t>
      </w:r>
    </w:p>
    <w:p w14:paraId="29FDB73F" w14:textId="19B3E185" w:rsidR="000D7962" w:rsidRDefault="000D7962" w:rsidP="000D7962">
      <w:pPr>
        <w:tabs>
          <w:tab w:val="left" w:pos="2127"/>
        </w:tabs>
        <w:spacing w:before="120" w:after="120"/>
        <w:jc w:val="both"/>
        <w:rPr>
          <w:sz w:val="24"/>
          <w:szCs w:val="24"/>
        </w:rPr>
      </w:pPr>
      <w:r w:rsidRPr="00BA7FDA">
        <w:rPr>
          <w:sz w:val="24"/>
          <w:szCs w:val="24"/>
        </w:rPr>
        <w:t xml:space="preserve">            </w:t>
      </w:r>
      <w:r>
        <w:rPr>
          <w:sz w:val="24"/>
          <w:szCs w:val="24"/>
        </w:rPr>
        <w:tab/>
      </w:r>
      <w:bookmarkEnd w:id="0"/>
      <w:proofErr w:type="gramStart"/>
      <w:r w:rsidRPr="00180653">
        <w:rPr>
          <w:sz w:val="24"/>
          <w:szCs w:val="24"/>
        </w:rPr>
        <w:t>Que</w:t>
      </w:r>
      <w:proofErr w:type="gramEnd"/>
      <w:r w:rsidRPr="00180653">
        <w:rPr>
          <w:sz w:val="24"/>
          <w:szCs w:val="24"/>
        </w:rPr>
        <w:t xml:space="preserve"> mediante el mismo</w:t>
      </w:r>
      <w:r>
        <w:rPr>
          <w:sz w:val="24"/>
          <w:szCs w:val="24"/>
        </w:rPr>
        <w:t>,</w:t>
      </w:r>
      <w:r w:rsidRPr="00180653">
        <w:rPr>
          <w:sz w:val="24"/>
          <w:szCs w:val="24"/>
        </w:rPr>
        <w:t xml:space="preserve"> la legisladora propone una serie de modificaciones a la legislación que actualmente regula los cargos que debemos afrontar los usuarios del servicio </w:t>
      </w:r>
      <w:r>
        <w:rPr>
          <w:sz w:val="24"/>
          <w:szCs w:val="24"/>
        </w:rPr>
        <w:t>prestados por</w:t>
      </w:r>
      <w:r w:rsidRPr="00180653">
        <w:rPr>
          <w:sz w:val="24"/>
          <w:szCs w:val="24"/>
        </w:rPr>
        <w:t xml:space="preserve"> la Empresa Provincial </w:t>
      </w:r>
      <w:r>
        <w:rPr>
          <w:sz w:val="24"/>
          <w:szCs w:val="24"/>
        </w:rPr>
        <w:t>d</w:t>
      </w:r>
      <w:r w:rsidRPr="00180653">
        <w:rPr>
          <w:sz w:val="24"/>
          <w:szCs w:val="24"/>
        </w:rPr>
        <w:t xml:space="preserve">e </w:t>
      </w:r>
      <w:r>
        <w:rPr>
          <w:sz w:val="24"/>
          <w:szCs w:val="24"/>
        </w:rPr>
        <w:t>l</w:t>
      </w:r>
      <w:r w:rsidRPr="00180653">
        <w:rPr>
          <w:sz w:val="24"/>
          <w:szCs w:val="24"/>
        </w:rPr>
        <w:t xml:space="preserve">a Energía </w:t>
      </w:r>
      <w:r>
        <w:rPr>
          <w:sz w:val="24"/>
          <w:szCs w:val="24"/>
        </w:rPr>
        <w:t>d</w:t>
      </w:r>
      <w:r w:rsidRPr="00180653">
        <w:rPr>
          <w:sz w:val="24"/>
          <w:szCs w:val="24"/>
        </w:rPr>
        <w:t>e Santa Fe (EPESF)</w:t>
      </w:r>
      <w:r>
        <w:rPr>
          <w:sz w:val="24"/>
          <w:szCs w:val="24"/>
        </w:rPr>
        <w:t>;</w:t>
      </w:r>
    </w:p>
    <w:p w14:paraId="056BBD1D" w14:textId="231DD6DE" w:rsidR="000D7962" w:rsidRDefault="000D7962" w:rsidP="000D7962">
      <w:pPr>
        <w:tabs>
          <w:tab w:val="left" w:pos="2127"/>
        </w:tabs>
        <w:spacing w:before="120" w:after="120"/>
        <w:jc w:val="both"/>
        <w:rPr>
          <w:sz w:val="24"/>
          <w:szCs w:val="24"/>
        </w:rPr>
      </w:pPr>
      <w:r w:rsidRPr="00180653">
        <w:rPr>
          <w:sz w:val="24"/>
          <w:szCs w:val="24"/>
        </w:rPr>
        <w:t xml:space="preserve">                 </w:t>
      </w:r>
      <w:r>
        <w:rPr>
          <w:sz w:val="24"/>
          <w:szCs w:val="24"/>
        </w:rPr>
        <w:tab/>
      </w:r>
      <w:r w:rsidRPr="00180653">
        <w:rPr>
          <w:sz w:val="24"/>
          <w:szCs w:val="24"/>
        </w:rPr>
        <w:t>Que dicha iniciativa expresa en sus fundamentos, que hoy cada factura de la EPESF está afectada por un treinta por ciento (30%)</w:t>
      </w:r>
      <w:r>
        <w:rPr>
          <w:sz w:val="24"/>
          <w:szCs w:val="24"/>
        </w:rPr>
        <w:t>,</w:t>
      </w:r>
      <w:r w:rsidRPr="00180653">
        <w:rPr>
          <w:sz w:val="24"/>
          <w:szCs w:val="24"/>
        </w:rPr>
        <w:t xml:space="preserve"> además del real pago de energía, en concepto de carga impositiva tanto nacional, como provincial y municipal. Esta situación, cercana a la violación del principio de no confiscatoriedad que debe regir en la relación tributaria del estado hacia sus habitantes,</w:t>
      </w:r>
      <w:r>
        <w:rPr>
          <w:sz w:val="24"/>
          <w:szCs w:val="24"/>
        </w:rPr>
        <w:t xml:space="preserve"> </w:t>
      </w:r>
      <w:r w:rsidRPr="00180653">
        <w:rPr>
          <w:sz w:val="24"/>
          <w:szCs w:val="24"/>
        </w:rPr>
        <w:t>hace imposible</w:t>
      </w:r>
      <w:r>
        <w:rPr>
          <w:sz w:val="24"/>
          <w:szCs w:val="24"/>
        </w:rPr>
        <w:t xml:space="preserve"> </w:t>
      </w:r>
      <w:proofErr w:type="gramStart"/>
      <w:r>
        <w:rPr>
          <w:sz w:val="24"/>
          <w:szCs w:val="24"/>
        </w:rPr>
        <w:t>que</w:t>
      </w:r>
      <w:proofErr w:type="gramEnd"/>
      <w:r>
        <w:rPr>
          <w:sz w:val="24"/>
          <w:szCs w:val="24"/>
        </w:rPr>
        <w:t xml:space="preserve"> en</w:t>
      </w:r>
      <w:r w:rsidRPr="00180653">
        <w:rPr>
          <w:sz w:val="24"/>
          <w:szCs w:val="24"/>
        </w:rPr>
        <w:t xml:space="preserve"> muchos casos</w:t>
      </w:r>
      <w:r>
        <w:rPr>
          <w:sz w:val="24"/>
          <w:szCs w:val="24"/>
        </w:rPr>
        <w:t xml:space="preserve">, usuarios </w:t>
      </w:r>
      <w:r w:rsidRPr="00180653">
        <w:rPr>
          <w:sz w:val="24"/>
          <w:szCs w:val="24"/>
        </w:rPr>
        <w:t>de todos los rangos (residencial, comercial e industrial)</w:t>
      </w:r>
      <w:r>
        <w:rPr>
          <w:sz w:val="24"/>
          <w:szCs w:val="24"/>
        </w:rPr>
        <w:t xml:space="preserve"> </w:t>
      </w:r>
      <w:r w:rsidRPr="00180653">
        <w:rPr>
          <w:sz w:val="24"/>
          <w:szCs w:val="24"/>
        </w:rPr>
        <w:t>p</w:t>
      </w:r>
      <w:r>
        <w:rPr>
          <w:sz w:val="24"/>
          <w:szCs w:val="24"/>
        </w:rPr>
        <w:t>uedan</w:t>
      </w:r>
      <w:r w:rsidRPr="00180653">
        <w:rPr>
          <w:sz w:val="24"/>
          <w:szCs w:val="24"/>
        </w:rPr>
        <w:t xml:space="preserve"> afrontarla</w:t>
      </w:r>
      <w:r>
        <w:rPr>
          <w:sz w:val="24"/>
          <w:szCs w:val="24"/>
        </w:rPr>
        <w:t>;</w:t>
      </w:r>
    </w:p>
    <w:p w14:paraId="1142B11E" w14:textId="3A0961AE" w:rsidR="000D7962" w:rsidRDefault="000D7962" w:rsidP="000D7962">
      <w:pPr>
        <w:tabs>
          <w:tab w:val="left" w:pos="2127"/>
        </w:tabs>
        <w:spacing w:before="120" w:after="120"/>
        <w:jc w:val="both"/>
        <w:rPr>
          <w:sz w:val="24"/>
          <w:szCs w:val="24"/>
        </w:rPr>
      </w:pPr>
      <w:r w:rsidRPr="00180653">
        <w:rPr>
          <w:sz w:val="24"/>
          <w:szCs w:val="24"/>
        </w:rPr>
        <w:t xml:space="preserve">                  </w:t>
      </w:r>
      <w:r>
        <w:rPr>
          <w:sz w:val="24"/>
          <w:szCs w:val="24"/>
        </w:rPr>
        <w:tab/>
      </w:r>
      <w:r w:rsidRPr="00180653">
        <w:rPr>
          <w:sz w:val="24"/>
          <w:szCs w:val="24"/>
        </w:rPr>
        <w:t>Que</w:t>
      </w:r>
      <w:r>
        <w:rPr>
          <w:sz w:val="24"/>
          <w:szCs w:val="24"/>
        </w:rPr>
        <w:t xml:space="preserve">, </w:t>
      </w:r>
      <w:r w:rsidRPr="00180653">
        <w:rPr>
          <w:sz w:val="24"/>
          <w:szCs w:val="24"/>
        </w:rPr>
        <w:t xml:space="preserve">si bien no está en la posibilidad provincial modificar los cargos de nivel nacional, sí es factible hacerlo en imposiciones creadas en Santa Fe, y es así como la legisladora antes citada propone adaptar la legislación de la provincia en miras a obtener eliminaciones monetarias contenidas en las leyes </w:t>
      </w:r>
      <w:r>
        <w:rPr>
          <w:sz w:val="24"/>
          <w:szCs w:val="24"/>
        </w:rPr>
        <w:t>Nº</w:t>
      </w:r>
      <w:r w:rsidRPr="00180653">
        <w:rPr>
          <w:sz w:val="24"/>
          <w:szCs w:val="24"/>
        </w:rPr>
        <w:t xml:space="preserve">6604, </w:t>
      </w:r>
      <w:r>
        <w:rPr>
          <w:sz w:val="24"/>
          <w:szCs w:val="24"/>
        </w:rPr>
        <w:t>Nº</w:t>
      </w:r>
      <w:r w:rsidRPr="00180653">
        <w:rPr>
          <w:sz w:val="24"/>
          <w:szCs w:val="24"/>
        </w:rPr>
        <w:t xml:space="preserve">7797 y </w:t>
      </w:r>
      <w:r>
        <w:rPr>
          <w:sz w:val="24"/>
          <w:szCs w:val="24"/>
        </w:rPr>
        <w:t>Nº</w:t>
      </w:r>
      <w:r w:rsidRPr="00180653">
        <w:rPr>
          <w:sz w:val="24"/>
          <w:szCs w:val="24"/>
        </w:rPr>
        <w:t>12692</w:t>
      </w:r>
      <w:r>
        <w:rPr>
          <w:sz w:val="24"/>
          <w:szCs w:val="24"/>
        </w:rPr>
        <w:t>;</w:t>
      </w:r>
    </w:p>
    <w:p w14:paraId="46918C7D" w14:textId="21F415ED" w:rsidR="000D7962" w:rsidRPr="000D7962" w:rsidRDefault="000D7962" w:rsidP="000D7962">
      <w:pPr>
        <w:tabs>
          <w:tab w:val="left" w:pos="2127"/>
        </w:tabs>
        <w:spacing w:before="120" w:after="120"/>
        <w:jc w:val="both"/>
        <w:rPr>
          <w:sz w:val="24"/>
          <w:szCs w:val="24"/>
        </w:rPr>
      </w:pPr>
      <w:r w:rsidRPr="00180653">
        <w:rPr>
          <w:sz w:val="24"/>
          <w:szCs w:val="24"/>
        </w:rPr>
        <w:t xml:space="preserve">                   </w:t>
      </w:r>
      <w:r>
        <w:rPr>
          <w:sz w:val="24"/>
          <w:szCs w:val="24"/>
        </w:rPr>
        <w:tab/>
      </w:r>
      <w:r w:rsidRPr="000D7962">
        <w:rPr>
          <w:sz w:val="24"/>
          <w:szCs w:val="24"/>
        </w:rPr>
        <w:t>Que la primera de ellas, generadora del conocido FONDO DE ELECTRIFICACIÓN RURAL (FER), en su artículo 5º contiene actualmente como uno de sus recursos a la suma equivalente al 1,50% sobre el monto facturado por la prestación del servicio a cada contribuyente. La reforma prevé que se mantenga el porcentaje pero que ya no recaiga en cada factura, sino que lo solvente el estado provincial, ya que la electrificación rural no deja de ser una mejora que se cobra a los usuarios con lo cual ya tendría su propia recuperación</w:t>
      </w:r>
      <w:r>
        <w:rPr>
          <w:sz w:val="24"/>
          <w:szCs w:val="24"/>
        </w:rPr>
        <w:t>;</w:t>
      </w:r>
    </w:p>
    <w:p w14:paraId="58C760EA" w14:textId="2EA81207" w:rsidR="000D7962" w:rsidRDefault="000D7962" w:rsidP="000D7962">
      <w:pPr>
        <w:tabs>
          <w:tab w:val="left" w:pos="2127"/>
        </w:tabs>
        <w:spacing w:before="120" w:after="120"/>
        <w:jc w:val="both"/>
        <w:rPr>
          <w:sz w:val="24"/>
          <w:szCs w:val="24"/>
        </w:rPr>
      </w:pPr>
      <w:r>
        <w:rPr>
          <w:sz w:val="24"/>
          <w:szCs w:val="24"/>
        </w:rPr>
        <w:tab/>
      </w:r>
      <w:r w:rsidRPr="00180653">
        <w:rPr>
          <w:sz w:val="24"/>
          <w:szCs w:val="24"/>
        </w:rPr>
        <w:t xml:space="preserve">Que la segunda </w:t>
      </w:r>
      <w:r>
        <w:rPr>
          <w:sz w:val="24"/>
          <w:szCs w:val="24"/>
        </w:rPr>
        <w:t xml:space="preserve">Ley </w:t>
      </w:r>
      <w:r w:rsidRPr="00180653">
        <w:rPr>
          <w:sz w:val="24"/>
          <w:szCs w:val="24"/>
        </w:rPr>
        <w:t>establece una alícuota del 6% a abonar por la EPESF a las comunas y municipalidades de la provincia, y que sin autorizarlo ni decirlo expresamente la ley, dicha empresa lo traslada a los usuarios. En la práctica esta compensación tuvo su origen en la utilización del espacio público municipal para el tendido de cables. El proyecto citado en vistos directamente deroga esta alícuota para aliviar la factura de los contribuyentes</w:t>
      </w:r>
      <w:r>
        <w:rPr>
          <w:sz w:val="24"/>
          <w:szCs w:val="24"/>
        </w:rPr>
        <w:t>;</w:t>
      </w:r>
    </w:p>
    <w:p w14:paraId="73DDD21D" w14:textId="24B5DF66" w:rsidR="000D7962" w:rsidRDefault="000D7962" w:rsidP="000D7962">
      <w:pPr>
        <w:tabs>
          <w:tab w:val="left" w:pos="2127"/>
        </w:tabs>
        <w:spacing w:before="120" w:after="120"/>
        <w:jc w:val="both"/>
        <w:rPr>
          <w:sz w:val="24"/>
          <w:szCs w:val="24"/>
        </w:rPr>
      </w:pPr>
      <w:r>
        <w:rPr>
          <w:sz w:val="24"/>
          <w:szCs w:val="24"/>
        </w:rPr>
        <w:tab/>
      </w:r>
      <w:r w:rsidRPr="00180653">
        <w:rPr>
          <w:sz w:val="24"/>
          <w:szCs w:val="24"/>
        </w:rPr>
        <w:t>Que la tercera norma antes mencionada crea un cargo en pesos para que la provincia fomente la instalación y el uso de energías renovables, y que también quedaría derogado de prosperar este proyecto de ley</w:t>
      </w:r>
      <w:r>
        <w:rPr>
          <w:sz w:val="24"/>
          <w:szCs w:val="24"/>
        </w:rPr>
        <w:t>;</w:t>
      </w:r>
    </w:p>
    <w:p w14:paraId="4611630B" w14:textId="77777777" w:rsidR="00546139" w:rsidRDefault="000D7962" w:rsidP="00546139">
      <w:pPr>
        <w:tabs>
          <w:tab w:val="left" w:pos="2127"/>
        </w:tabs>
        <w:spacing w:after="120"/>
        <w:jc w:val="both"/>
        <w:rPr>
          <w:sz w:val="24"/>
          <w:szCs w:val="24"/>
        </w:rPr>
      </w:pPr>
      <w:r>
        <w:rPr>
          <w:sz w:val="24"/>
          <w:szCs w:val="24"/>
        </w:rPr>
        <w:tab/>
      </w:r>
      <w:proofErr w:type="gramStart"/>
      <w:r w:rsidRPr="00180653">
        <w:rPr>
          <w:sz w:val="24"/>
          <w:szCs w:val="24"/>
        </w:rPr>
        <w:t>Que</w:t>
      </w:r>
      <w:proofErr w:type="gramEnd"/>
      <w:r w:rsidRPr="00180653">
        <w:rPr>
          <w:sz w:val="24"/>
          <w:szCs w:val="24"/>
        </w:rPr>
        <w:t xml:space="preserve"> en definitiva</w:t>
      </w:r>
      <w:r>
        <w:rPr>
          <w:sz w:val="24"/>
          <w:szCs w:val="24"/>
        </w:rPr>
        <w:t>,</w:t>
      </w:r>
      <w:r w:rsidRPr="00180653">
        <w:rPr>
          <w:sz w:val="24"/>
          <w:szCs w:val="24"/>
        </w:rPr>
        <w:t xml:space="preserve"> lo que se persigue a través de la iniciativa es aliviar la carga impositiva de cada contribuyente por consumo de energía eléctrica prestado por la EPESF, teniendo en cuenta que ya demasiado oneroso es cubrir el consumo de cada hogar, comercio o industria; y que es el gobierno provincial el que debe hacerse cargo de llevar servicios a zonas rurales, abonar compensaciones a los municipios o fomentar otras energías</w:t>
      </w:r>
      <w:r>
        <w:rPr>
          <w:sz w:val="24"/>
          <w:szCs w:val="24"/>
        </w:rPr>
        <w:t>;</w:t>
      </w:r>
      <w:r w:rsidRPr="00180653">
        <w:rPr>
          <w:sz w:val="24"/>
          <w:szCs w:val="24"/>
        </w:rPr>
        <w:cr/>
      </w:r>
      <w:r w:rsidR="00546139">
        <w:rPr>
          <w:sz w:val="24"/>
          <w:szCs w:val="24"/>
        </w:rPr>
        <w:t xml:space="preserve">                                    </w:t>
      </w:r>
    </w:p>
    <w:p w14:paraId="6B5025B8" w14:textId="14D35EAC" w:rsidR="000D7962" w:rsidRDefault="00546139" w:rsidP="00546139">
      <w:pPr>
        <w:tabs>
          <w:tab w:val="left" w:pos="2127"/>
        </w:tabs>
        <w:spacing w:after="120"/>
        <w:jc w:val="both"/>
        <w:rPr>
          <w:sz w:val="24"/>
          <w:szCs w:val="24"/>
        </w:rPr>
      </w:pPr>
      <w:r>
        <w:rPr>
          <w:sz w:val="24"/>
          <w:szCs w:val="24"/>
        </w:rPr>
        <w:tab/>
        <w:t>Que</w:t>
      </w:r>
      <w:r w:rsidR="000D7962" w:rsidRPr="00180653">
        <w:rPr>
          <w:sz w:val="24"/>
          <w:szCs w:val="24"/>
        </w:rPr>
        <w:t xml:space="preserve"> esta iniciativa no significa privar de recursos al Municipio que le impidan continuar desarrollando sus funciones básicas</w:t>
      </w:r>
      <w:r w:rsidR="000D7962">
        <w:rPr>
          <w:sz w:val="24"/>
          <w:szCs w:val="24"/>
        </w:rPr>
        <w:t>; sino</w:t>
      </w:r>
      <w:r w:rsidR="000D7962" w:rsidRPr="00180653">
        <w:rPr>
          <w:sz w:val="24"/>
          <w:szCs w:val="24"/>
        </w:rPr>
        <w:t xml:space="preserve"> al contrario</w:t>
      </w:r>
      <w:r w:rsidR="000D7962">
        <w:rPr>
          <w:sz w:val="24"/>
          <w:szCs w:val="24"/>
        </w:rPr>
        <w:t>,</w:t>
      </w:r>
      <w:r w:rsidR="000D7962" w:rsidRPr="00180653">
        <w:rPr>
          <w:sz w:val="24"/>
          <w:szCs w:val="24"/>
        </w:rPr>
        <w:t xml:space="preserve"> es un aliciente para que cada consumidor pueda acceder a la notoria voluntad de abonar en tiempo y forma </w:t>
      </w:r>
      <w:r w:rsidR="000D7962">
        <w:rPr>
          <w:sz w:val="24"/>
          <w:szCs w:val="24"/>
        </w:rPr>
        <w:t xml:space="preserve">por </w:t>
      </w:r>
      <w:r w:rsidR="000D7962" w:rsidRPr="00180653">
        <w:rPr>
          <w:sz w:val="24"/>
          <w:szCs w:val="24"/>
        </w:rPr>
        <w:t>los servicios que recibe</w:t>
      </w:r>
      <w:r>
        <w:rPr>
          <w:sz w:val="24"/>
          <w:szCs w:val="24"/>
        </w:rPr>
        <w:t>;</w:t>
      </w:r>
    </w:p>
    <w:p w14:paraId="396210AC" w14:textId="77777777" w:rsidR="00546139" w:rsidRDefault="00546139" w:rsidP="00546139">
      <w:pPr>
        <w:tabs>
          <w:tab w:val="left" w:pos="2127"/>
        </w:tabs>
        <w:spacing w:after="120"/>
        <w:jc w:val="both"/>
        <w:rPr>
          <w:sz w:val="24"/>
          <w:szCs w:val="24"/>
        </w:rPr>
      </w:pPr>
    </w:p>
    <w:p w14:paraId="19425FB9" w14:textId="77777777" w:rsidR="00546139" w:rsidRDefault="00546139" w:rsidP="00546139">
      <w:pPr>
        <w:tabs>
          <w:tab w:val="left" w:pos="2127"/>
        </w:tabs>
        <w:spacing w:after="120"/>
        <w:jc w:val="both"/>
        <w:rPr>
          <w:sz w:val="24"/>
          <w:szCs w:val="24"/>
        </w:rPr>
      </w:pPr>
    </w:p>
    <w:p w14:paraId="7CC3FD60" w14:textId="77777777" w:rsidR="000D7962" w:rsidRDefault="000D7962" w:rsidP="00546139">
      <w:pPr>
        <w:tabs>
          <w:tab w:val="left" w:pos="2127"/>
        </w:tabs>
        <w:spacing w:before="120" w:after="240"/>
        <w:jc w:val="both"/>
        <w:rPr>
          <w:sz w:val="24"/>
          <w:szCs w:val="24"/>
        </w:rPr>
      </w:pPr>
      <w:r>
        <w:rPr>
          <w:sz w:val="24"/>
          <w:szCs w:val="24"/>
        </w:rPr>
        <w:lastRenderedPageBreak/>
        <w:tab/>
      </w:r>
      <w:proofErr w:type="gramStart"/>
      <w:r>
        <w:rPr>
          <w:sz w:val="24"/>
          <w:szCs w:val="24"/>
        </w:rPr>
        <w:t>Que</w:t>
      </w:r>
      <w:proofErr w:type="gramEnd"/>
      <w:r>
        <w:rPr>
          <w:sz w:val="24"/>
          <w:szCs w:val="24"/>
        </w:rPr>
        <w:t xml:space="preserve"> </w:t>
      </w:r>
      <w:r w:rsidRPr="00180653">
        <w:rPr>
          <w:sz w:val="24"/>
          <w:szCs w:val="24"/>
        </w:rPr>
        <w:t xml:space="preserve">por lo expuesto, y atendiendo siempre al deber cívico de bregar por las mejores condiciones de vida de los habitantes y al compromiso asumido al momento de iniciar nuestra función público local, es que proponemos al Concejo la sanción de la siguiente </w:t>
      </w:r>
      <w:r>
        <w:rPr>
          <w:sz w:val="24"/>
          <w:szCs w:val="24"/>
        </w:rPr>
        <w:t xml:space="preserve">Minuta de Minuta de </w:t>
      </w:r>
      <w:r w:rsidRPr="00180653">
        <w:rPr>
          <w:sz w:val="24"/>
          <w:szCs w:val="24"/>
        </w:rPr>
        <w:t>Declaración</w:t>
      </w:r>
      <w:r>
        <w:rPr>
          <w:sz w:val="24"/>
          <w:szCs w:val="24"/>
        </w:rPr>
        <w:t>.</w:t>
      </w:r>
    </w:p>
    <w:p w14:paraId="6AABC329" w14:textId="02C26417" w:rsidR="00617CAF" w:rsidRPr="00546139" w:rsidRDefault="00546139" w:rsidP="00546139">
      <w:pPr>
        <w:tabs>
          <w:tab w:val="left" w:pos="2127"/>
        </w:tabs>
        <w:spacing w:before="120" w:after="360"/>
        <w:jc w:val="both"/>
        <w:rPr>
          <w:bCs/>
          <w:sz w:val="24"/>
          <w:szCs w:val="24"/>
        </w:rPr>
      </w:pPr>
      <w:r>
        <w:rPr>
          <w:sz w:val="24"/>
          <w:szCs w:val="24"/>
        </w:rPr>
        <w:tab/>
      </w:r>
      <w:r w:rsidR="00617CAF" w:rsidRPr="00546139">
        <w:rPr>
          <w:sz w:val="24"/>
          <w:szCs w:val="24"/>
        </w:rPr>
        <w:t>Por todo ello</w:t>
      </w:r>
      <w:r w:rsidR="0068685C" w:rsidRPr="00546139">
        <w:rPr>
          <w:sz w:val="24"/>
          <w:szCs w:val="24"/>
        </w:rPr>
        <w:t xml:space="preserve">, </w:t>
      </w:r>
      <w:proofErr w:type="gramStart"/>
      <w:r w:rsidR="0068685C" w:rsidRPr="00546139">
        <w:rPr>
          <w:sz w:val="24"/>
          <w:szCs w:val="24"/>
        </w:rPr>
        <w:t>el  Concejo</w:t>
      </w:r>
      <w:proofErr w:type="gramEnd"/>
      <w:r w:rsidR="0068685C" w:rsidRPr="00546139">
        <w:rPr>
          <w:sz w:val="24"/>
          <w:szCs w:val="24"/>
        </w:rPr>
        <w:t xml:space="preserve"> Municipal de la Ciudad de Totoras, en uso de las atribuciones que le confiere la Ley Orgánica de Municipalidades </w:t>
      </w:r>
      <w:proofErr w:type="spellStart"/>
      <w:r w:rsidR="0068685C" w:rsidRPr="00546139">
        <w:rPr>
          <w:sz w:val="24"/>
          <w:szCs w:val="24"/>
        </w:rPr>
        <w:t>N°</w:t>
      </w:r>
      <w:proofErr w:type="spellEnd"/>
      <w:r w:rsidR="0068685C" w:rsidRPr="00546139">
        <w:rPr>
          <w:sz w:val="24"/>
          <w:szCs w:val="24"/>
        </w:rPr>
        <w:t>: 2756 y el  Reglamento Interno de este Concejo Municipal sanciona la siguiente:</w:t>
      </w:r>
      <w:r w:rsidR="0068685C" w:rsidRPr="00546139">
        <w:rPr>
          <w:bCs/>
          <w:sz w:val="24"/>
          <w:szCs w:val="24"/>
        </w:rPr>
        <w:t xml:space="preserve"> </w:t>
      </w:r>
    </w:p>
    <w:p w14:paraId="2EAD86AD" w14:textId="0C2436D6" w:rsidR="004D675B" w:rsidRPr="001022D6" w:rsidRDefault="001022D6" w:rsidP="00546139">
      <w:pPr>
        <w:tabs>
          <w:tab w:val="left" w:pos="2127"/>
        </w:tabs>
        <w:spacing w:after="120"/>
        <w:jc w:val="center"/>
        <w:rPr>
          <w:b/>
          <w:sz w:val="24"/>
          <w:szCs w:val="24"/>
          <w:u w:val="single"/>
        </w:rPr>
      </w:pPr>
      <w:r w:rsidRPr="001022D6">
        <w:rPr>
          <w:b/>
          <w:bCs/>
          <w:sz w:val="24"/>
          <w:szCs w:val="24"/>
          <w:u w:val="single"/>
        </w:rPr>
        <w:t>MINUTA DE DECL</w:t>
      </w:r>
      <w:r w:rsidRPr="001022D6">
        <w:rPr>
          <w:b/>
          <w:sz w:val="24"/>
          <w:szCs w:val="24"/>
          <w:u w:val="single"/>
        </w:rPr>
        <w:t>ARACION</w:t>
      </w:r>
    </w:p>
    <w:p w14:paraId="295D9AA5" w14:textId="7EDB3CCB" w:rsidR="000D7962" w:rsidRDefault="000D7962" w:rsidP="000D7962">
      <w:pPr>
        <w:spacing w:before="100" w:beforeAutospacing="1" w:after="100" w:afterAutospacing="1"/>
        <w:jc w:val="both"/>
        <w:rPr>
          <w:sz w:val="24"/>
          <w:szCs w:val="24"/>
        </w:rPr>
      </w:pPr>
      <w:r w:rsidRPr="00BA7FDA">
        <w:rPr>
          <w:b/>
          <w:bCs/>
          <w:sz w:val="24"/>
          <w:szCs w:val="24"/>
          <w:u w:val="single"/>
        </w:rPr>
        <w:t>ARTICULO 1°)</w:t>
      </w:r>
      <w:r w:rsidR="00546139">
        <w:rPr>
          <w:b/>
          <w:bCs/>
          <w:sz w:val="24"/>
          <w:szCs w:val="24"/>
          <w:u w:val="single"/>
        </w:rPr>
        <w:t>:</w:t>
      </w:r>
      <w:r w:rsidRPr="00BA7FDA">
        <w:rPr>
          <w:sz w:val="24"/>
          <w:szCs w:val="24"/>
        </w:rPr>
        <w:t xml:space="preserve"> </w:t>
      </w:r>
      <w:bookmarkStart w:id="1" w:name="_Hlk173916664"/>
      <w:r w:rsidR="00546139">
        <w:rPr>
          <w:sz w:val="24"/>
          <w:szCs w:val="24"/>
        </w:rPr>
        <w:t xml:space="preserve"> </w:t>
      </w:r>
      <w:r w:rsidRPr="00463F8B">
        <w:rPr>
          <w:sz w:val="24"/>
          <w:szCs w:val="24"/>
        </w:rPr>
        <w:t xml:space="preserve">Declárase de interés el proyecto de </w:t>
      </w:r>
      <w:r>
        <w:rPr>
          <w:sz w:val="24"/>
          <w:szCs w:val="24"/>
        </w:rPr>
        <w:t>L</w:t>
      </w:r>
      <w:r w:rsidRPr="00463F8B">
        <w:rPr>
          <w:sz w:val="24"/>
          <w:szCs w:val="24"/>
        </w:rPr>
        <w:t>ey impulsado por la diputada provincial</w:t>
      </w:r>
      <w:r>
        <w:rPr>
          <w:sz w:val="24"/>
          <w:szCs w:val="24"/>
        </w:rPr>
        <w:t xml:space="preserve"> Sra.</w:t>
      </w:r>
      <w:r w:rsidRPr="00463F8B">
        <w:rPr>
          <w:sz w:val="24"/>
          <w:szCs w:val="24"/>
        </w:rPr>
        <w:t xml:space="preserve"> SILVIA A. MALFESI, denominado </w:t>
      </w:r>
      <w:r>
        <w:rPr>
          <w:sz w:val="24"/>
          <w:szCs w:val="24"/>
        </w:rPr>
        <w:t>“</w:t>
      </w:r>
      <w:r w:rsidRPr="00463F8B">
        <w:rPr>
          <w:sz w:val="24"/>
          <w:szCs w:val="24"/>
        </w:rPr>
        <w:t xml:space="preserve">Energía Libre </w:t>
      </w:r>
      <w:r>
        <w:rPr>
          <w:sz w:val="24"/>
          <w:szCs w:val="24"/>
        </w:rPr>
        <w:t>d</w:t>
      </w:r>
      <w:r w:rsidRPr="00463F8B">
        <w:rPr>
          <w:sz w:val="24"/>
          <w:szCs w:val="24"/>
        </w:rPr>
        <w:t>e Impuestos</w:t>
      </w:r>
      <w:r>
        <w:rPr>
          <w:sz w:val="24"/>
          <w:szCs w:val="24"/>
        </w:rPr>
        <w:t>”</w:t>
      </w:r>
      <w:r w:rsidRPr="00463F8B">
        <w:rPr>
          <w:sz w:val="24"/>
          <w:szCs w:val="24"/>
        </w:rPr>
        <w:t>, ingresado a la Legislatura</w:t>
      </w:r>
      <w:r>
        <w:rPr>
          <w:sz w:val="24"/>
          <w:szCs w:val="24"/>
        </w:rPr>
        <w:t xml:space="preserve"> Provincial</w:t>
      </w:r>
      <w:r w:rsidRPr="00463F8B">
        <w:rPr>
          <w:sz w:val="24"/>
          <w:szCs w:val="24"/>
        </w:rPr>
        <w:t xml:space="preserve"> en fecha 09 de abril de 2024 bajo el </w:t>
      </w:r>
      <w:proofErr w:type="spellStart"/>
      <w:r w:rsidRPr="00463F8B">
        <w:rPr>
          <w:sz w:val="24"/>
          <w:szCs w:val="24"/>
        </w:rPr>
        <w:t>Expte</w:t>
      </w:r>
      <w:proofErr w:type="spellEnd"/>
      <w:r w:rsidRPr="00463F8B">
        <w:rPr>
          <w:sz w:val="24"/>
          <w:szCs w:val="24"/>
        </w:rPr>
        <w:t xml:space="preserve">. </w:t>
      </w:r>
      <w:proofErr w:type="spellStart"/>
      <w:r w:rsidRPr="00463F8B">
        <w:rPr>
          <w:sz w:val="24"/>
          <w:szCs w:val="24"/>
        </w:rPr>
        <w:t>Nº</w:t>
      </w:r>
      <w:proofErr w:type="spellEnd"/>
      <w:r w:rsidRPr="00463F8B">
        <w:rPr>
          <w:sz w:val="24"/>
          <w:szCs w:val="24"/>
        </w:rPr>
        <w:t xml:space="preserve"> 53502.</w:t>
      </w:r>
      <w:bookmarkEnd w:id="1"/>
    </w:p>
    <w:p w14:paraId="07027DEB" w14:textId="3BB84477" w:rsidR="000D7962" w:rsidRDefault="000D7962" w:rsidP="000D7962">
      <w:pPr>
        <w:spacing w:before="100" w:beforeAutospacing="1" w:after="100" w:afterAutospacing="1"/>
        <w:jc w:val="both"/>
        <w:rPr>
          <w:sz w:val="24"/>
          <w:szCs w:val="24"/>
        </w:rPr>
      </w:pPr>
      <w:r w:rsidRPr="00463F8B">
        <w:rPr>
          <w:b/>
          <w:bCs/>
          <w:sz w:val="24"/>
          <w:szCs w:val="24"/>
          <w:u w:val="single"/>
        </w:rPr>
        <w:t>ARTICULO 2°)</w:t>
      </w:r>
      <w:r w:rsidR="00546139">
        <w:rPr>
          <w:b/>
          <w:bCs/>
          <w:sz w:val="24"/>
          <w:szCs w:val="24"/>
          <w:u w:val="single"/>
        </w:rPr>
        <w:t>:</w:t>
      </w:r>
      <w:r w:rsidRPr="00463F8B">
        <w:rPr>
          <w:sz w:val="24"/>
          <w:szCs w:val="24"/>
        </w:rPr>
        <w:t xml:space="preserve"> Envíese copia de la presente a la Legislatura Provincial y difúndase a la</w:t>
      </w:r>
      <w:r>
        <w:rPr>
          <w:sz w:val="24"/>
          <w:szCs w:val="24"/>
        </w:rPr>
        <w:t>s</w:t>
      </w:r>
      <w:r w:rsidRPr="00463F8B">
        <w:rPr>
          <w:sz w:val="24"/>
          <w:szCs w:val="24"/>
        </w:rPr>
        <w:t xml:space="preserve"> entidades locales comprometidas con el quehacer comunitario y gremial.</w:t>
      </w:r>
      <w:bookmarkStart w:id="2" w:name="_Hlk173316740"/>
    </w:p>
    <w:p w14:paraId="05A548E9" w14:textId="29BDA17E" w:rsidR="000D7962" w:rsidRPr="00E07122" w:rsidRDefault="000D7962" w:rsidP="00546139">
      <w:pPr>
        <w:spacing w:before="100" w:beforeAutospacing="1"/>
        <w:jc w:val="both"/>
        <w:rPr>
          <w:sz w:val="24"/>
          <w:szCs w:val="24"/>
        </w:rPr>
      </w:pPr>
      <w:r w:rsidRPr="00E07122">
        <w:rPr>
          <w:b/>
          <w:bCs/>
          <w:sz w:val="24"/>
          <w:szCs w:val="24"/>
          <w:u w:val="single"/>
        </w:rPr>
        <w:t>ARTICULO 3°)</w:t>
      </w:r>
      <w:r w:rsidR="00546139">
        <w:rPr>
          <w:b/>
          <w:bCs/>
          <w:sz w:val="24"/>
          <w:szCs w:val="24"/>
          <w:u w:val="single"/>
        </w:rPr>
        <w:t>:</w:t>
      </w:r>
      <w:r w:rsidRPr="00E07122">
        <w:rPr>
          <w:sz w:val="24"/>
          <w:szCs w:val="24"/>
        </w:rPr>
        <w:t xml:space="preserve"> </w:t>
      </w:r>
      <w:bookmarkEnd w:id="2"/>
      <w:r w:rsidR="00546139">
        <w:rPr>
          <w:sz w:val="24"/>
          <w:szCs w:val="24"/>
        </w:rPr>
        <w:t xml:space="preserve"> </w:t>
      </w:r>
      <w:r w:rsidRPr="00E07122">
        <w:rPr>
          <w:sz w:val="24"/>
          <w:szCs w:val="24"/>
        </w:rPr>
        <w:t xml:space="preserve">Comuníquese, Publíquese, Archívese y </w:t>
      </w:r>
      <w:proofErr w:type="spellStart"/>
      <w:r w:rsidRPr="00E07122">
        <w:rPr>
          <w:sz w:val="24"/>
          <w:szCs w:val="24"/>
        </w:rPr>
        <w:t>Dése</w:t>
      </w:r>
      <w:proofErr w:type="spellEnd"/>
      <w:r w:rsidRPr="00E07122">
        <w:rPr>
          <w:sz w:val="24"/>
          <w:szCs w:val="24"/>
        </w:rPr>
        <w:t xml:space="preserve"> al Registro Municipal.</w:t>
      </w:r>
    </w:p>
    <w:p w14:paraId="618FEBC2" w14:textId="77777777" w:rsidR="00FA35A0" w:rsidRDefault="00FA35A0" w:rsidP="00FA35A0">
      <w:pPr>
        <w:pStyle w:val="Standard"/>
        <w:tabs>
          <w:tab w:val="left" w:pos="2410"/>
        </w:tabs>
        <w:jc w:val="both"/>
      </w:pPr>
    </w:p>
    <w:p w14:paraId="5D7C669B" w14:textId="7DB5DE70" w:rsidR="002B537B" w:rsidRDefault="0068685C" w:rsidP="00F70162">
      <w:pPr>
        <w:pStyle w:val="Standard"/>
        <w:tabs>
          <w:tab w:val="left" w:pos="1985"/>
        </w:tabs>
        <w:jc w:val="both"/>
      </w:pPr>
      <w:r>
        <w:t xml:space="preserve">                           </w:t>
      </w:r>
      <w:r w:rsidR="00F70162">
        <w:tab/>
      </w:r>
      <w:r>
        <w:t>Dada en la Sala de Sesiones del Concejo Municipal de la Ciudad de Totoras, Departamento Iriondo</w:t>
      </w:r>
      <w:r w:rsidR="001022D6">
        <w:t>, Provincia de Santa Fe, a los</w:t>
      </w:r>
      <w:r w:rsidR="00D02E4D">
        <w:t xml:space="preserve"> </w:t>
      </w:r>
      <w:r w:rsidR="00546139">
        <w:t>ocho días del mes de agosto</w:t>
      </w:r>
      <w:r w:rsidR="004D675B">
        <w:t xml:space="preserve"> </w:t>
      </w:r>
      <w:r>
        <w:t xml:space="preserve">del año dos mil </w:t>
      </w:r>
      <w:proofErr w:type="gramStart"/>
      <w:r>
        <w:t>veint</w:t>
      </w:r>
      <w:r w:rsidR="001022D6">
        <w:t>i</w:t>
      </w:r>
      <w:r w:rsidR="00650801">
        <w:t>cuatro</w:t>
      </w:r>
      <w:r>
        <w:t>.-</w:t>
      </w:r>
      <w:proofErr w:type="gramEnd"/>
    </w:p>
    <w:sectPr w:rsidR="002B537B" w:rsidSect="008F5ED4">
      <w:footerReference w:type="even" r:id="rId8"/>
      <w:footerReference w:type="default" r:id="rId9"/>
      <w:pgSz w:w="12242" w:h="20163" w:code="5"/>
      <w:pgMar w:top="1701" w:right="1021" w:bottom="3544" w:left="1843" w:header="720" w:footer="2977"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D11AF" w14:textId="77777777" w:rsidR="00326515" w:rsidRDefault="00326515">
      <w:r>
        <w:separator/>
      </w:r>
    </w:p>
  </w:endnote>
  <w:endnote w:type="continuationSeparator" w:id="0">
    <w:p w14:paraId="1955C312" w14:textId="77777777" w:rsidR="00326515" w:rsidRDefault="003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5FB7" w14:textId="77777777" w:rsidR="00326515" w:rsidRDefault="00326515">
      <w:r>
        <w:separator/>
      </w:r>
    </w:p>
  </w:footnote>
  <w:footnote w:type="continuationSeparator" w:id="0">
    <w:p w14:paraId="001A65E6" w14:textId="77777777" w:rsidR="00326515" w:rsidRDefault="0032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12002">
    <w:abstractNumId w:val="3"/>
  </w:num>
  <w:num w:numId="2" w16cid:durableId="725959569">
    <w:abstractNumId w:val="6"/>
  </w:num>
  <w:num w:numId="3" w16cid:durableId="599606417">
    <w:abstractNumId w:val="4"/>
  </w:num>
  <w:num w:numId="4" w16cid:durableId="1137141129">
    <w:abstractNumId w:val="5"/>
  </w:num>
  <w:num w:numId="5" w16cid:durableId="1810857764">
    <w:abstractNumId w:val="1"/>
  </w:num>
  <w:num w:numId="6" w16cid:durableId="933241407">
    <w:abstractNumId w:val="2"/>
  </w:num>
  <w:num w:numId="7" w16cid:durableId="16151362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6515"/>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2F3D"/>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723</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2024-08-08T11:56:00Z</cp:lastPrinted>
  <dcterms:created xsi:type="dcterms:W3CDTF">2024-08-08T11:15:00Z</dcterms:created>
  <dcterms:modified xsi:type="dcterms:W3CDTF">2024-08-08T11:57:00Z</dcterms:modified>
</cp:coreProperties>
</file>